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C9" w:rsidRPr="00086932" w:rsidRDefault="00C776C9" w:rsidP="00C776C9">
      <w:pPr>
        <w:ind w:right="-1"/>
        <w:jc w:val="center"/>
        <w:rPr>
          <w:color w:val="000000"/>
          <w:sz w:val="28"/>
          <w:szCs w:val="28"/>
        </w:rPr>
      </w:pPr>
      <w:r w:rsidRPr="00086932">
        <w:rPr>
          <w:rFonts w:ascii="Calibri" w:eastAsia="Times New Roman" w:hAnsi="Calibri" w:cs="Times New Roman"/>
          <w:color w:val="000000"/>
          <w:sz w:val="28"/>
          <w:szCs w:val="28"/>
        </w:rPr>
        <w:t>Муниципальное казённое общеоб</w:t>
      </w:r>
      <w:r w:rsidRPr="00086932">
        <w:rPr>
          <w:color w:val="000000"/>
          <w:sz w:val="28"/>
          <w:szCs w:val="28"/>
        </w:rPr>
        <w:t>разовательное учреждение</w:t>
      </w:r>
    </w:p>
    <w:p w:rsidR="00C776C9" w:rsidRPr="00086932" w:rsidRDefault="00C776C9" w:rsidP="00C776C9">
      <w:pPr>
        <w:ind w:right="-1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86932">
        <w:rPr>
          <w:rFonts w:ascii="Calibri" w:eastAsia="Times New Roman" w:hAnsi="Calibri" w:cs="Times New Roman"/>
          <w:color w:val="000000"/>
          <w:sz w:val="28"/>
          <w:szCs w:val="28"/>
        </w:rPr>
        <w:t>«Средняя школа с углубленным изучением отдельных предметов</w:t>
      </w:r>
    </w:p>
    <w:p w:rsidR="00C776C9" w:rsidRDefault="00C776C9" w:rsidP="00C776C9">
      <w:pPr>
        <w:tabs>
          <w:tab w:val="left" w:pos="13368"/>
        </w:tabs>
        <w:ind w:right="-1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86932">
        <w:rPr>
          <w:rFonts w:ascii="Calibri" w:eastAsia="Times New Roman" w:hAnsi="Calibri" w:cs="Times New Roman"/>
          <w:color w:val="000000"/>
          <w:sz w:val="28"/>
          <w:szCs w:val="28"/>
        </w:rPr>
        <w:t>города Жирновска»</w:t>
      </w:r>
      <w:r w:rsidRPr="00086932">
        <w:rPr>
          <w:color w:val="000000"/>
          <w:sz w:val="28"/>
          <w:szCs w:val="28"/>
        </w:rPr>
        <w:t xml:space="preserve"> </w:t>
      </w:r>
      <w:proofErr w:type="spellStart"/>
      <w:r w:rsidRPr="00086932">
        <w:rPr>
          <w:rFonts w:ascii="Calibri" w:eastAsia="Times New Roman" w:hAnsi="Calibri" w:cs="Times New Roman"/>
          <w:color w:val="000000"/>
          <w:sz w:val="28"/>
          <w:szCs w:val="28"/>
        </w:rPr>
        <w:t>Жирновского</w:t>
      </w:r>
      <w:proofErr w:type="spellEnd"/>
      <w:r w:rsidRPr="00086932">
        <w:rPr>
          <w:rFonts w:ascii="Calibri" w:eastAsia="Times New Roman" w:hAnsi="Calibri" w:cs="Times New Roman"/>
          <w:color w:val="000000"/>
          <w:sz w:val="28"/>
          <w:szCs w:val="28"/>
        </w:rPr>
        <w:t xml:space="preserve"> муниципального района  Волгоградской области</w:t>
      </w:r>
    </w:p>
    <w:p w:rsidR="00C776C9" w:rsidRPr="00B35FB9" w:rsidRDefault="00C776C9" w:rsidP="00C776C9">
      <w:pPr>
        <w:rPr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B35FB9">
        <w:rPr>
          <w:b/>
          <w:color w:val="000000"/>
          <w:sz w:val="24"/>
          <w:szCs w:val="24"/>
        </w:rPr>
        <w:t>«СОГЛАСОВАНО»                                                 «УТВЕРЖДАЮ»</w:t>
      </w:r>
    </w:p>
    <w:p w:rsidR="00C776C9" w:rsidRPr="00B35FB9" w:rsidRDefault="00C776C9" w:rsidP="00C776C9">
      <w:pPr>
        <w:rPr>
          <w:color w:val="000000"/>
          <w:sz w:val="24"/>
          <w:szCs w:val="24"/>
        </w:rPr>
      </w:pPr>
      <w:r w:rsidRPr="00B35FB9">
        <w:rPr>
          <w:color w:val="000000"/>
          <w:sz w:val="24"/>
          <w:szCs w:val="24"/>
        </w:rPr>
        <w:t>Председатель ПК                                                       Директор МКОУ «СШ г. Жирновска»</w:t>
      </w:r>
    </w:p>
    <w:p w:rsidR="00C776C9" w:rsidRPr="00B35FB9" w:rsidRDefault="00C776C9" w:rsidP="00C776C9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______________Шапошникова</w:t>
      </w:r>
      <w:proofErr w:type="spellEnd"/>
      <w:r>
        <w:rPr>
          <w:color w:val="000000"/>
          <w:sz w:val="24"/>
          <w:szCs w:val="24"/>
        </w:rPr>
        <w:t xml:space="preserve"> Л.Б.</w:t>
      </w:r>
      <w:r w:rsidRPr="00B35F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                   </w:t>
      </w:r>
      <w:r w:rsidRPr="00B35FB9">
        <w:rPr>
          <w:color w:val="000000"/>
          <w:sz w:val="24"/>
          <w:szCs w:val="24"/>
        </w:rPr>
        <w:t xml:space="preserve"> _____________________В.А. Смирнова              </w:t>
      </w:r>
      <w:r>
        <w:rPr>
          <w:color w:val="000000"/>
          <w:sz w:val="24"/>
          <w:szCs w:val="24"/>
        </w:rPr>
        <w:t xml:space="preserve">             « 01» сентября 2020</w:t>
      </w:r>
      <w:r w:rsidRPr="00B35FB9">
        <w:rPr>
          <w:color w:val="000000"/>
          <w:sz w:val="24"/>
          <w:szCs w:val="24"/>
        </w:rPr>
        <w:t xml:space="preserve">г                                         </w:t>
      </w:r>
      <w:r>
        <w:rPr>
          <w:color w:val="000000"/>
          <w:sz w:val="24"/>
          <w:szCs w:val="24"/>
        </w:rPr>
        <w:t xml:space="preserve">            « 01»  сентября 2020</w:t>
      </w:r>
      <w:r w:rsidRPr="00B35FB9">
        <w:rPr>
          <w:color w:val="000000"/>
          <w:sz w:val="24"/>
          <w:szCs w:val="24"/>
        </w:rPr>
        <w:t>г</w:t>
      </w:r>
    </w:p>
    <w:p w:rsidR="00C776C9" w:rsidRPr="00C776C9" w:rsidRDefault="00C776C9" w:rsidP="00C776C9">
      <w:pPr>
        <w:pStyle w:val="a3"/>
        <w:shd w:val="clear" w:color="auto" w:fill="FFFFFF"/>
        <w:spacing w:before="0" w:beforeAutospacing="0" w:after="0" w:afterAutospacing="0" w:line="421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C776C9">
        <w:rPr>
          <w:b/>
          <w:bCs/>
          <w:color w:val="000000"/>
          <w:sz w:val="28"/>
          <w:szCs w:val="28"/>
          <w:shd w:val="clear" w:color="auto" w:fill="FFFFFF"/>
        </w:rPr>
        <w:t>ИНСТРУКЦИЯ № 1</w:t>
      </w:r>
      <w:r>
        <w:rPr>
          <w:b/>
          <w:bCs/>
          <w:color w:val="000000"/>
          <w:sz w:val="28"/>
          <w:szCs w:val="28"/>
          <w:shd w:val="clear" w:color="auto" w:fill="FFFFFF"/>
        </w:rPr>
        <w:t>27</w:t>
      </w:r>
      <w:r w:rsidRPr="00C776C9">
        <w:rPr>
          <w:b/>
          <w:bCs/>
          <w:color w:val="000000"/>
          <w:sz w:val="28"/>
          <w:szCs w:val="28"/>
        </w:rPr>
        <w:br/>
      </w:r>
      <w:r w:rsidRPr="00C776C9">
        <w:rPr>
          <w:b/>
          <w:bCs/>
          <w:color w:val="000000"/>
          <w:sz w:val="28"/>
          <w:szCs w:val="28"/>
          <w:shd w:val="clear" w:color="auto" w:fill="FFFFFF"/>
        </w:rPr>
        <w:t>по правилам дорожного движения</w:t>
      </w:r>
    </w:p>
    <w:p w:rsidR="007856B5" w:rsidRDefault="00C776C9" w:rsidP="007856B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C776C9">
        <w:rPr>
          <w:color w:val="000000"/>
          <w:sz w:val="28"/>
          <w:szCs w:val="28"/>
        </w:rPr>
        <w:t>При движении по дороге будьте внимательны и осторожны, соблюдайте указания учителя. При движении группой необходимо построиться в ряд по два человека, идти по тротуару шагом, придерживаясь правой стороны, из строя не выходить, на левую сторону не забегать, не мешать другим пешеходам. </w:t>
      </w:r>
      <w:r w:rsidRPr="00C776C9">
        <w:rPr>
          <w:color w:val="000000"/>
          <w:sz w:val="28"/>
          <w:szCs w:val="28"/>
        </w:rPr>
        <w:br/>
        <w:t>2. Пешеходы должны двигаться по тротуарам или пешеходным дорожкам, а при их отсутствии по обочине. </w:t>
      </w:r>
      <w:r w:rsidRPr="00C776C9">
        <w:rPr>
          <w:color w:val="000000"/>
          <w:sz w:val="28"/>
          <w:szCs w:val="28"/>
        </w:rPr>
        <w:br/>
        <w:t>3. 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по внешнему краю проезжей части). </w:t>
      </w:r>
      <w:r w:rsidRPr="00C776C9">
        <w:rPr>
          <w:color w:val="000000"/>
          <w:sz w:val="28"/>
          <w:szCs w:val="28"/>
        </w:rPr>
        <w:br/>
        <w:t>4. Вне населенных пунктов при движении по проезжей части пешеходы должны идти навстречу движению транспортных средств. </w:t>
      </w:r>
      <w:r w:rsidRPr="00C776C9">
        <w:rPr>
          <w:color w:val="000000"/>
          <w:sz w:val="28"/>
          <w:szCs w:val="28"/>
        </w:rPr>
        <w:br/>
        <w:t xml:space="preserve">5. </w:t>
      </w:r>
      <w:proofErr w:type="gramStart"/>
      <w:r w:rsidRPr="00C776C9">
        <w:rPr>
          <w:color w:val="000000"/>
          <w:sz w:val="28"/>
          <w:szCs w:val="28"/>
        </w:rPr>
        <w:t>Пересекать проезжую часть разрешается только по пешеходным переходам, в том числе по подземным и надземным, а при их отсутствии – на перекрестках, по линии тротуаров или обочин. </w:t>
      </w:r>
      <w:r w:rsidRPr="00C776C9">
        <w:rPr>
          <w:color w:val="000000"/>
          <w:sz w:val="28"/>
          <w:szCs w:val="28"/>
        </w:rPr>
        <w:br/>
        <w:t>6.</w:t>
      </w:r>
      <w:proofErr w:type="gramEnd"/>
      <w:r w:rsidRPr="00C776C9">
        <w:rPr>
          <w:color w:val="000000"/>
          <w:sz w:val="28"/>
          <w:szCs w:val="28"/>
        </w:rPr>
        <w:t xml:space="preserve">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ограждений, там, где она хорошо просматривается в обе стороны. </w:t>
      </w:r>
      <w:r w:rsidRPr="00C776C9">
        <w:rPr>
          <w:color w:val="000000"/>
          <w:sz w:val="28"/>
          <w:szCs w:val="28"/>
        </w:rPr>
        <w:br/>
        <w:t xml:space="preserve">7. В местах, где движение регулируется, пешеходы должны </w:t>
      </w:r>
      <w:r w:rsidRPr="00C776C9">
        <w:rPr>
          <w:color w:val="000000"/>
          <w:sz w:val="28"/>
          <w:szCs w:val="28"/>
        </w:rPr>
        <w:lastRenderedPageBreak/>
        <w:t>руководствоваться сигналами регулировщика или пешеходного светофора, а при его отсутствии – транспортного светофора.</w:t>
      </w:r>
      <w:r w:rsidRPr="00C776C9">
        <w:rPr>
          <w:color w:val="000000"/>
          <w:sz w:val="28"/>
          <w:szCs w:val="28"/>
        </w:rPr>
        <w:br/>
        <w:t>Переходить проезжую часть можно только на зеленый сигнал светофора, при разрешающем жесте регулировщика. </w:t>
      </w:r>
      <w:r w:rsidRPr="00C776C9">
        <w:rPr>
          <w:color w:val="000000"/>
          <w:sz w:val="28"/>
          <w:szCs w:val="28"/>
        </w:rPr>
        <w:br/>
        <w:t>При красном и желтом сигнале, а также при мигающих сигналах светофора переход запрещается. </w:t>
      </w:r>
      <w:r w:rsidRPr="00C776C9">
        <w:rPr>
          <w:color w:val="000000"/>
          <w:sz w:val="28"/>
          <w:szCs w:val="28"/>
        </w:rPr>
        <w:br/>
        <w:t>8. На нерегулируемых пешеходных переходах пешеходы могут выходить на проезжую часть после того, как оценят расстояние до приближающегося транспорта, его скорость и убедятся, что переход будет безопасен, </w:t>
      </w:r>
      <w:r w:rsidRPr="00C776C9">
        <w:rPr>
          <w:color w:val="000000"/>
          <w:sz w:val="28"/>
          <w:szCs w:val="28"/>
        </w:rPr>
        <w:br/>
        <w:t>9. При пересечении проезжей части вне пешеходного перехода пешеходы не должны создавать помех для движения транспортных средств, не выходить из-за стоящего транспорта, не убедившись в отсутствии приближающихся транспортных средств. </w:t>
      </w:r>
      <w:r w:rsidRPr="00C776C9">
        <w:rPr>
          <w:color w:val="000000"/>
          <w:sz w:val="28"/>
          <w:szCs w:val="28"/>
        </w:rPr>
        <w:br/>
        <w:t>10. Выйдя на проезжую часть, не задерживайтесь и не останавливайтесь: если это не связано с обеспечением безопасности. </w:t>
      </w:r>
      <w:r w:rsidRPr="00C776C9">
        <w:rPr>
          <w:color w:val="000000"/>
          <w:sz w:val="28"/>
          <w:szCs w:val="28"/>
        </w:rPr>
        <w:br/>
        <w:t>При переходе улицы оцените ситуацию на дороге в целом, затем посмотрите налево в сторону приближающихся транспортных средств, а дойдя до середины, остановитесь и посмотрите направо, и если путь свободен, закончите переход. </w:t>
      </w:r>
      <w:r w:rsidRPr="00C776C9">
        <w:rPr>
          <w:color w:val="000000"/>
          <w:sz w:val="28"/>
          <w:szCs w:val="28"/>
        </w:rPr>
        <w:br/>
        <w:t xml:space="preserve">11. Пешеходы, не успевшие закончить переход, должны останавливаться на линии, разделяющей транспортные потоки, противоположных направлений. Продолжать </w:t>
      </w:r>
      <w:proofErr w:type="gramStart"/>
      <w:r w:rsidRPr="00C776C9">
        <w:rPr>
          <w:color w:val="000000"/>
          <w:sz w:val="28"/>
          <w:szCs w:val="28"/>
        </w:rPr>
        <w:t>переход можно лишь убедившись</w:t>
      </w:r>
      <w:proofErr w:type="gramEnd"/>
      <w:r w:rsidRPr="00C776C9">
        <w:rPr>
          <w:color w:val="000000"/>
          <w:sz w:val="28"/>
          <w:szCs w:val="28"/>
        </w:rPr>
        <w:t xml:space="preserve"> в безопасности дальнейшего движения и с учетом сигнала светофора (регулировщика). </w:t>
      </w:r>
      <w:r w:rsidRPr="00C776C9">
        <w:rPr>
          <w:color w:val="000000"/>
          <w:sz w:val="28"/>
          <w:szCs w:val="28"/>
        </w:rPr>
        <w:br/>
        <w:t>Если улица имеет одностороннее движение, то при ее переходе надо все время смотреть в ту сторону, откуда движутся транспортные средства. </w:t>
      </w:r>
      <w:r w:rsidRPr="00C776C9">
        <w:rPr>
          <w:color w:val="000000"/>
          <w:sz w:val="28"/>
          <w:szCs w:val="28"/>
        </w:rPr>
        <w:br/>
        <w:t>12. При приближении транспортных сре</w:t>
      </w:r>
      <w:proofErr w:type="gramStart"/>
      <w:r w:rsidRPr="00C776C9">
        <w:rPr>
          <w:color w:val="000000"/>
          <w:sz w:val="28"/>
          <w:szCs w:val="28"/>
        </w:rPr>
        <w:t>дств с вкл</w:t>
      </w:r>
      <w:proofErr w:type="gramEnd"/>
      <w:r w:rsidRPr="00C776C9">
        <w:rPr>
          <w:color w:val="000000"/>
          <w:sz w:val="28"/>
          <w:szCs w:val="28"/>
        </w:rPr>
        <w:t>юченными синими маяками или специальными звуковыми сигналами пешеходы обязаны воздержаться от перехода и уступить дорогу этим транспортным средствам. </w:t>
      </w:r>
      <w:r w:rsidRPr="00C776C9">
        <w:rPr>
          <w:color w:val="000000"/>
          <w:sz w:val="28"/>
          <w:szCs w:val="28"/>
        </w:rPr>
        <w:br/>
        <w:t xml:space="preserve">13. Ожидать транспортные средства разрешается только на специальных посадочных площадках, а при их отсутствии на тротуаре </w:t>
      </w:r>
      <w:r w:rsidRPr="00C776C9">
        <w:rPr>
          <w:color w:val="000000"/>
          <w:sz w:val="28"/>
          <w:szCs w:val="28"/>
        </w:rPr>
        <w:lastRenderedPageBreak/>
        <w:t>или обочине. </w:t>
      </w:r>
      <w:r w:rsidRPr="00C776C9">
        <w:rPr>
          <w:color w:val="000000"/>
          <w:sz w:val="28"/>
          <w:szCs w:val="28"/>
        </w:rPr>
        <w:br/>
        <w:t>14. Во время ожидания транспортного средства не играйте, не катайтесь на коньках, лыжах и санках, не выбегайте на дорогу. </w:t>
      </w:r>
      <w:r w:rsidRPr="00C776C9">
        <w:rPr>
          <w:color w:val="000000"/>
          <w:sz w:val="28"/>
          <w:szCs w:val="28"/>
        </w:rPr>
        <w:br/>
        <w:t>15. Периодичность проведения инструктажа. </w:t>
      </w:r>
      <w:r w:rsidRPr="00C776C9">
        <w:rPr>
          <w:color w:val="000000"/>
          <w:sz w:val="28"/>
          <w:szCs w:val="28"/>
        </w:rPr>
        <w:br/>
        <w:t>Очередной инструктаж проводится в начале и конце каждой учебной четверти. Проведение инструктажа фиксируется в журнале. </w:t>
      </w:r>
    </w:p>
    <w:p w:rsidR="007856B5" w:rsidRPr="007856B5" w:rsidRDefault="007856B5" w:rsidP="007856B5">
      <w:pPr>
        <w:pStyle w:val="a5"/>
        <w:shd w:val="clear" w:color="auto" w:fill="FFFFFF"/>
        <w:spacing w:before="215" w:after="258" w:line="240" w:lineRule="auto"/>
        <w:rPr>
          <w:rFonts w:ascii="Tahoma" w:eastAsia="Times New Roman" w:hAnsi="Tahoma" w:cs="Tahoma"/>
          <w:color w:val="111111"/>
          <w:sz w:val="26"/>
          <w:szCs w:val="26"/>
        </w:rPr>
      </w:pPr>
      <w:r w:rsidRPr="007856B5">
        <w:rPr>
          <w:spacing w:val="-11"/>
          <w:sz w:val="28"/>
          <w:szCs w:val="28"/>
        </w:rPr>
        <w:t xml:space="preserve">Инструкцию </w:t>
      </w:r>
      <w:proofErr w:type="spellStart"/>
      <w:r w:rsidRPr="007856B5">
        <w:rPr>
          <w:spacing w:val="-11"/>
          <w:sz w:val="28"/>
          <w:szCs w:val="28"/>
        </w:rPr>
        <w:t>составил</w:t>
      </w:r>
      <w:proofErr w:type="gramStart"/>
      <w:r w:rsidRPr="007856B5">
        <w:rPr>
          <w:spacing w:val="-11"/>
          <w:sz w:val="28"/>
          <w:szCs w:val="28"/>
        </w:rPr>
        <w:t>:о</w:t>
      </w:r>
      <w:proofErr w:type="gramEnd"/>
      <w:r w:rsidRPr="007856B5">
        <w:rPr>
          <w:spacing w:val="-11"/>
          <w:sz w:val="28"/>
          <w:szCs w:val="28"/>
        </w:rPr>
        <w:t>тветственный</w:t>
      </w:r>
      <w:proofErr w:type="spellEnd"/>
      <w:r w:rsidRPr="007856B5">
        <w:rPr>
          <w:spacing w:val="-11"/>
          <w:sz w:val="28"/>
          <w:szCs w:val="28"/>
        </w:rPr>
        <w:t xml:space="preserve"> по ОТ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</w:t>
      </w:r>
      <w:r w:rsidRPr="007856B5">
        <w:rPr>
          <w:sz w:val="28"/>
          <w:szCs w:val="28"/>
        </w:rPr>
        <w:t>Орлова</w:t>
      </w:r>
      <w:proofErr w:type="spellEnd"/>
      <w:r w:rsidRPr="007856B5">
        <w:rPr>
          <w:sz w:val="28"/>
          <w:szCs w:val="28"/>
        </w:rPr>
        <w:t xml:space="preserve"> О.П./</w:t>
      </w:r>
    </w:p>
    <w:p w:rsidR="007856B5" w:rsidRPr="007856B5" w:rsidRDefault="007856B5" w:rsidP="007856B5">
      <w:pPr>
        <w:pStyle w:val="a5"/>
        <w:shd w:val="clear" w:color="auto" w:fill="FFFFFF"/>
        <w:tabs>
          <w:tab w:val="left" w:pos="2890"/>
          <w:tab w:val="left" w:leader="underscore" w:pos="4982"/>
        </w:tabs>
        <w:rPr>
          <w:sz w:val="28"/>
          <w:szCs w:val="28"/>
        </w:rPr>
      </w:pPr>
      <w:r w:rsidRPr="007856B5">
        <w:rPr>
          <w:sz w:val="28"/>
          <w:szCs w:val="28"/>
        </w:rPr>
        <w:t xml:space="preserve">С инструкцией </w:t>
      </w:r>
      <w:proofErr w:type="gramStart"/>
      <w:r w:rsidRPr="007856B5">
        <w:rPr>
          <w:sz w:val="28"/>
          <w:szCs w:val="28"/>
        </w:rPr>
        <w:t>ознакомлен</w:t>
      </w:r>
      <w:proofErr w:type="gramEnd"/>
      <w:r w:rsidRPr="007856B5">
        <w:rPr>
          <w:sz w:val="28"/>
          <w:szCs w:val="28"/>
        </w:rPr>
        <w:t xml:space="preserve"> (а)</w:t>
      </w:r>
    </w:p>
    <w:tbl>
      <w:tblPr>
        <w:tblStyle w:val="a4"/>
        <w:tblW w:w="0" w:type="auto"/>
        <w:tblLook w:val="04A0"/>
      </w:tblPr>
      <w:tblGrid>
        <w:gridCol w:w="4545"/>
        <w:gridCol w:w="1233"/>
        <w:gridCol w:w="1560"/>
        <w:gridCol w:w="292"/>
      </w:tblGrid>
      <w:tr w:rsidR="007856B5" w:rsidTr="00673ED0">
        <w:trPr>
          <w:trHeight w:val="592"/>
        </w:trPr>
        <w:tc>
          <w:tcPr>
            <w:tcW w:w="4545" w:type="dxa"/>
            <w:tcBorders>
              <w:right w:val="single" w:sz="4" w:space="0" w:color="auto"/>
            </w:tcBorders>
          </w:tcPr>
          <w:p w:rsidR="007856B5" w:rsidRPr="009C037D" w:rsidRDefault="007856B5" w:rsidP="00673ED0">
            <w:pPr>
              <w:rPr>
                <w:sz w:val="28"/>
                <w:szCs w:val="28"/>
              </w:rPr>
            </w:pPr>
            <w:r w:rsidRPr="009C037D">
              <w:rPr>
                <w:sz w:val="28"/>
                <w:szCs w:val="28"/>
              </w:rPr>
              <w:t>Ф И 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5" w:rsidRPr="009C037D" w:rsidRDefault="007856B5" w:rsidP="00673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6B5" w:rsidRPr="009C037D" w:rsidRDefault="007856B5" w:rsidP="00673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856B5" w:rsidRDefault="007856B5" w:rsidP="00673ED0">
            <w:pPr>
              <w:spacing w:after="200" w:line="276" w:lineRule="auto"/>
              <w:rPr>
                <w:sz w:val="56"/>
                <w:szCs w:val="56"/>
              </w:rPr>
            </w:pPr>
          </w:p>
        </w:tc>
      </w:tr>
      <w:tr w:rsidR="007856B5" w:rsidRPr="0084616A" w:rsidTr="00673ED0">
        <w:trPr>
          <w:gridAfter w:val="1"/>
          <w:wAfter w:w="292" w:type="dxa"/>
        </w:trPr>
        <w:tc>
          <w:tcPr>
            <w:tcW w:w="4545" w:type="dxa"/>
            <w:tcBorders>
              <w:right w:val="single" w:sz="4" w:space="0" w:color="auto"/>
            </w:tcBorders>
          </w:tcPr>
          <w:p w:rsidR="007856B5" w:rsidRPr="0084616A" w:rsidRDefault="007856B5" w:rsidP="00673ED0">
            <w:pPr>
              <w:rPr>
                <w:sz w:val="28"/>
                <w:szCs w:val="28"/>
              </w:rPr>
            </w:pPr>
            <w:r w:rsidRPr="0084616A">
              <w:rPr>
                <w:sz w:val="28"/>
                <w:szCs w:val="28"/>
              </w:rPr>
              <w:t>Гришина Вера Александровна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6B5" w:rsidRPr="0084616A" w:rsidRDefault="007856B5" w:rsidP="00673ED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7856B5" w:rsidRPr="0084616A" w:rsidRDefault="007856B5" w:rsidP="00673ED0">
            <w:pPr>
              <w:rPr>
                <w:sz w:val="28"/>
                <w:szCs w:val="28"/>
              </w:rPr>
            </w:pPr>
          </w:p>
        </w:tc>
      </w:tr>
      <w:tr w:rsidR="007856B5" w:rsidRPr="0084616A" w:rsidTr="00673ED0">
        <w:trPr>
          <w:gridAfter w:val="1"/>
          <w:wAfter w:w="292" w:type="dxa"/>
          <w:trHeight w:val="471"/>
        </w:trPr>
        <w:tc>
          <w:tcPr>
            <w:tcW w:w="4545" w:type="dxa"/>
            <w:tcBorders>
              <w:right w:val="single" w:sz="4" w:space="0" w:color="auto"/>
            </w:tcBorders>
          </w:tcPr>
          <w:p w:rsidR="007856B5" w:rsidRPr="0084616A" w:rsidRDefault="007856B5" w:rsidP="00673ED0">
            <w:pPr>
              <w:rPr>
                <w:sz w:val="28"/>
                <w:szCs w:val="28"/>
              </w:rPr>
            </w:pPr>
            <w:proofErr w:type="spellStart"/>
            <w:r w:rsidRPr="0084616A">
              <w:rPr>
                <w:sz w:val="28"/>
                <w:szCs w:val="28"/>
              </w:rPr>
              <w:t>Глинянова</w:t>
            </w:r>
            <w:proofErr w:type="spellEnd"/>
            <w:r w:rsidRPr="0084616A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7856B5" w:rsidRPr="0084616A" w:rsidRDefault="007856B5" w:rsidP="00673ED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856B5" w:rsidRPr="0084616A" w:rsidRDefault="007856B5" w:rsidP="00673ED0">
            <w:pPr>
              <w:rPr>
                <w:sz w:val="28"/>
                <w:szCs w:val="28"/>
              </w:rPr>
            </w:pPr>
          </w:p>
        </w:tc>
      </w:tr>
      <w:tr w:rsidR="007856B5" w:rsidRPr="0084616A" w:rsidTr="00673ED0">
        <w:trPr>
          <w:gridAfter w:val="1"/>
          <w:wAfter w:w="292" w:type="dxa"/>
        </w:trPr>
        <w:tc>
          <w:tcPr>
            <w:tcW w:w="4545" w:type="dxa"/>
            <w:tcBorders>
              <w:right w:val="single" w:sz="4" w:space="0" w:color="auto"/>
            </w:tcBorders>
          </w:tcPr>
          <w:p w:rsidR="007856B5" w:rsidRPr="0084616A" w:rsidRDefault="007856B5" w:rsidP="00673ED0">
            <w:pPr>
              <w:rPr>
                <w:sz w:val="28"/>
                <w:szCs w:val="28"/>
              </w:rPr>
            </w:pPr>
            <w:proofErr w:type="spellStart"/>
            <w:r w:rsidRPr="0084616A">
              <w:rPr>
                <w:sz w:val="28"/>
                <w:szCs w:val="28"/>
              </w:rPr>
              <w:t>Гельвих</w:t>
            </w:r>
            <w:proofErr w:type="spellEnd"/>
            <w:r w:rsidRPr="0084616A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7856B5" w:rsidRPr="0084616A" w:rsidRDefault="007856B5" w:rsidP="00673ED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856B5" w:rsidRPr="0084616A" w:rsidRDefault="007856B5" w:rsidP="00673ED0">
            <w:pPr>
              <w:rPr>
                <w:sz w:val="28"/>
                <w:szCs w:val="28"/>
              </w:rPr>
            </w:pPr>
          </w:p>
        </w:tc>
      </w:tr>
      <w:tr w:rsidR="007856B5" w:rsidRPr="005E3416" w:rsidTr="00673ED0">
        <w:trPr>
          <w:gridAfter w:val="1"/>
          <w:wAfter w:w="292" w:type="dxa"/>
        </w:trPr>
        <w:tc>
          <w:tcPr>
            <w:tcW w:w="4545" w:type="dxa"/>
            <w:tcBorders>
              <w:right w:val="single" w:sz="4" w:space="0" w:color="auto"/>
            </w:tcBorders>
          </w:tcPr>
          <w:p w:rsidR="007856B5" w:rsidRPr="005E3416" w:rsidRDefault="007856B5" w:rsidP="00673ED0">
            <w:pPr>
              <w:rPr>
                <w:sz w:val="28"/>
                <w:szCs w:val="28"/>
              </w:rPr>
            </w:pPr>
            <w:proofErr w:type="spellStart"/>
            <w:r w:rsidRPr="005E3416">
              <w:rPr>
                <w:sz w:val="28"/>
                <w:szCs w:val="28"/>
              </w:rPr>
              <w:t>Албутова</w:t>
            </w:r>
            <w:proofErr w:type="spellEnd"/>
            <w:r w:rsidRPr="005E3416">
              <w:rPr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7856B5" w:rsidRPr="005E3416" w:rsidRDefault="007856B5" w:rsidP="00673ED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856B5" w:rsidRPr="005E3416" w:rsidRDefault="007856B5" w:rsidP="00673ED0">
            <w:pPr>
              <w:rPr>
                <w:sz w:val="28"/>
                <w:szCs w:val="28"/>
              </w:rPr>
            </w:pPr>
          </w:p>
        </w:tc>
      </w:tr>
      <w:tr w:rsidR="007856B5" w:rsidRPr="005E3416" w:rsidTr="00673ED0">
        <w:trPr>
          <w:gridAfter w:val="1"/>
          <w:wAfter w:w="292" w:type="dxa"/>
        </w:trPr>
        <w:tc>
          <w:tcPr>
            <w:tcW w:w="4545" w:type="dxa"/>
            <w:tcBorders>
              <w:right w:val="single" w:sz="4" w:space="0" w:color="auto"/>
            </w:tcBorders>
          </w:tcPr>
          <w:p w:rsidR="007856B5" w:rsidRPr="005E3416" w:rsidRDefault="007856B5" w:rsidP="00673ED0">
            <w:pPr>
              <w:rPr>
                <w:sz w:val="28"/>
                <w:szCs w:val="28"/>
              </w:rPr>
            </w:pPr>
            <w:r w:rsidRPr="005E3416">
              <w:rPr>
                <w:sz w:val="28"/>
                <w:szCs w:val="28"/>
              </w:rPr>
              <w:t>Калашникова Ирина Викторовна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7856B5" w:rsidRPr="005E3416" w:rsidRDefault="007856B5" w:rsidP="00673ED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856B5" w:rsidRPr="005E3416" w:rsidRDefault="007856B5" w:rsidP="00673ED0">
            <w:pPr>
              <w:rPr>
                <w:sz w:val="28"/>
                <w:szCs w:val="28"/>
              </w:rPr>
            </w:pPr>
          </w:p>
        </w:tc>
      </w:tr>
      <w:tr w:rsidR="007856B5" w:rsidRPr="005E3416" w:rsidTr="00673ED0">
        <w:trPr>
          <w:gridAfter w:val="1"/>
          <w:wAfter w:w="292" w:type="dxa"/>
        </w:trPr>
        <w:tc>
          <w:tcPr>
            <w:tcW w:w="4545" w:type="dxa"/>
            <w:tcBorders>
              <w:right w:val="single" w:sz="4" w:space="0" w:color="auto"/>
            </w:tcBorders>
          </w:tcPr>
          <w:p w:rsidR="007856B5" w:rsidRPr="005E3416" w:rsidRDefault="007856B5" w:rsidP="00673ED0">
            <w:pPr>
              <w:rPr>
                <w:sz w:val="28"/>
                <w:szCs w:val="28"/>
              </w:rPr>
            </w:pPr>
            <w:r w:rsidRPr="005E3416">
              <w:rPr>
                <w:sz w:val="28"/>
                <w:szCs w:val="28"/>
              </w:rPr>
              <w:t>Гордиенко Елена Владимировна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7856B5" w:rsidRPr="005E3416" w:rsidRDefault="007856B5" w:rsidP="00673ED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856B5" w:rsidRPr="005E3416" w:rsidRDefault="007856B5" w:rsidP="00673ED0">
            <w:pPr>
              <w:rPr>
                <w:sz w:val="28"/>
                <w:szCs w:val="28"/>
              </w:rPr>
            </w:pPr>
          </w:p>
        </w:tc>
      </w:tr>
      <w:tr w:rsidR="007856B5" w:rsidRPr="005E3416" w:rsidTr="00673ED0">
        <w:trPr>
          <w:gridAfter w:val="1"/>
          <w:wAfter w:w="292" w:type="dxa"/>
        </w:trPr>
        <w:tc>
          <w:tcPr>
            <w:tcW w:w="4545" w:type="dxa"/>
            <w:tcBorders>
              <w:right w:val="single" w:sz="4" w:space="0" w:color="auto"/>
            </w:tcBorders>
          </w:tcPr>
          <w:p w:rsidR="007856B5" w:rsidRPr="005E3416" w:rsidRDefault="007856B5" w:rsidP="00673ED0">
            <w:pPr>
              <w:rPr>
                <w:sz w:val="28"/>
                <w:szCs w:val="28"/>
              </w:rPr>
            </w:pPr>
            <w:r w:rsidRPr="005E3416">
              <w:rPr>
                <w:sz w:val="28"/>
                <w:szCs w:val="28"/>
              </w:rPr>
              <w:t>Телегина Марина Александровна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7856B5" w:rsidRPr="005E3416" w:rsidRDefault="007856B5" w:rsidP="00673ED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856B5" w:rsidRPr="005E3416" w:rsidRDefault="007856B5" w:rsidP="00673ED0">
            <w:pPr>
              <w:rPr>
                <w:sz w:val="28"/>
                <w:szCs w:val="28"/>
              </w:rPr>
            </w:pPr>
          </w:p>
        </w:tc>
      </w:tr>
      <w:tr w:rsidR="007856B5" w:rsidRPr="005E3416" w:rsidTr="00673ED0">
        <w:trPr>
          <w:gridAfter w:val="1"/>
          <w:wAfter w:w="292" w:type="dxa"/>
        </w:trPr>
        <w:tc>
          <w:tcPr>
            <w:tcW w:w="4545" w:type="dxa"/>
            <w:tcBorders>
              <w:right w:val="single" w:sz="4" w:space="0" w:color="auto"/>
            </w:tcBorders>
          </w:tcPr>
          <w:p w:rsidR="007856B5" w:rsidRPr="005E3416" w:rsidRDefault="007856B5" w:rsidP="00673ED0">
            <w:pPr>
              <w:rPr>
                <w:sz w:val="28"/>
                <w:szCs w:val="28"/>
              </w:rPr>
            </w:pPr>
            <w:proofErr w:type="spellStart"/>
            <w:r w:rsidRPr="005E3416">
              <w:rPr>
                <w:sz w:val="28"/>
                <w:szCs w:val="28"/>
              </w:rPr>
              <w:t>Курбанниязова</w:t>
            </w:r>
            <w:proofErr w:type="spellEnd"/>
            <w:r w:rsidRPr="005E3416">
              <w:rPr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7856B5" w:rsidRPr="005E3416" w:rsidRDefault="007856B5" w:rsidP="00673ED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856B5" w:rsidRPr="005E3416" w:rsidRDefault="007856B5" w:rsidP="00673ED0">
            <w:pPr>
              <w:rPr>
                <w:sz w:val="28"/>
                <w:szCs w:val="28"/>
              </w:rPr>
            </w:pPr>
          </w:p>
        </w:tc>
      </w:tr>
      <w:tr w:rsidR="007856B5" w:rsidRPr="005E3416" w:rsidTr="00673ED0">
        <w:trPr>
          <w:gridAfter w:val="1"/>
          <w:wAfter w:w="292" w:type="dxa"/>
        </w:trPr>
        <w:tc>
          <w:tcPr>
            <w:tcW w:w="4545" w:type="dxa"/>
            <w:tcBorders>
              <w:right w:val="single" w:sz="4" w:space="0" w:color="auto"/>
            </w:tcBorders>
          </w:tcPr>
          <w:p w:rsidR="007856B5" w:rsidRPr="005E3416" w:rsidRDefault="007856B5" w:rsidP="00673ED0">
            <w:pPr>
              <w:rPr>
                <w:sz w:val="28"/>
                <w:szCs w:val="28"/>
              </w:rPr>
            </w:pPr>
            <w:r w:rsidRPr="005E3416">
              <w:rPr>
                <w:sz w:val="28"/>
                <w:szCs w:val="28"/>
              </w:rPr>
              <w:t>Гусева Надежда Алексеевна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7856B5" w:rsidRPr="005E3416" w:rsidRDefault="007856B5" w:rsidP="00673ED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856B5" w:rsidRPr="005E3416" w:rsidRDefault="007856B5" w:rsidP="00673ED0">
            <w:pPr>
              <w:rPr>
                <w:sz w:val="28"/>
                <w:szCs w:val="28"/>
              </w:rPr>
            </w:pPr>
          </w:p>
        </w:tc>
      </w:tr>
      <w:tr w:rsidR="007856B5" w:rsidRPr="00292827" w:rsidTr="00673ED0">
        <w:trPr>
          <w:gridAfter w:val="1"/>
          <w:wAfter w:w="292" w:type="dxa"/>
        </w:trPr>
        <w:tc>
          <w:tcPr>
            <w:tcW w:w="4545" w:type="dxa"/>
            <w:tcBorders>
              <w:right w:val="single" w:sz="4" w:space="0" w:color="auto"/>
            </w:tcBorders>
          </w:tcPr>
          <w:p w:rsidR="007856B5" w:rsidRPr="00292827" w:rsidRDefault="007856B5" w:rsidP="00673ED0">
            <w:pPr>
              <w:rPr>
                <w:sz w:val="28"/>
                <w:szCs w:val="28"/>
              </w:rPr>
            </w:pPr>
            <w:r w:rsidRPr="00292827">
              <w:rPr>
                <w:sz w:val="28"/>
                <w:szCs w:val="28"/>
              </w:rPr>
              <w:t>Баранова Оксана Викторовна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7856B5" w:rsidRPr="00292827" w:rsidRDefault="007856B5" w:rsidP="00673ED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856B5" w:rsidRPr="00292827" w:rsidRDefault="007856B5" w:rsidP="00673ED0">
            <w:pPr>
              <w:rPr>
                <w:sz w:val="28"/>
                <w:szCs w:val="28"/>
              </w:rPr>
            </w:pPr>
          </w:p>
        </w:tc>
      </w:tr>
      <w:tr w:rsidR="007856B5" w:rsidRPr="00292827" w:rsidTr="00673ED0">
        <w:trPr>
          <w:gridAfter w:val="1"/>
          <w:wAfter w:w="292" w:type="dxa"/>
        </w:trPr>
        <w:tc>
          <w:tcPr>
            <w:tcW w:w="4545" w:type="dxa"/>
            <w:tcBorders>
              <w:right w:val="single" w:sz="4" w:space="0" w:color="auto"/>
            </w:tcBorders>
          </w:tcPr>
          <w:p w:rsidR="007856B5" w:rsidRPr="00292827" w:rsidRDefault="007856B5" w:rsidP="00673ED0">
            <w:pPr>
              <w:rPr>
                <w:sz w:val="28"/>
                <w:szCs w:val="28"/>
              </w:rPr>
            </w:pPr>
            <w:r w:rsidRPr="00292827">
              <w:rPr>
                <w:sz w:val="28"/>
                <w:szCs w:val="28"/>
              </w:rPr>
              <w:t>Ткачева Ольга Ивановна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7856B5" w:rsidRPr="00292827" w:rsidRDefault="007856B5" w:rsidP="00673ED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856B5" w:rsidRPr="00292827" w:rsidRDefault="007856B5" w:rsidP="00673ED0">
            <w:pPr>
              <w:rPr>
                <w:sz w:val="28"/>
                <w:szCs w:val="28"/>
              </w:rPr>
            </w:pPr>
          </w:p>
        </w:tc>
      </w:tr>
      <w:tr w:rsidR="007856B5" w:rsidRPr="00292827" w:rsidTr="00673ED0">
        <w:trPr>
          <w:gridAfter w:val="1"/>
          <w:wAfter w:w="292" w:type="dxa"/>
        </w:trPr>
        <w:tc>
          <w:tcPr>
            <w:tcW w:w="4545" w:type="dxa"/>
            <w:tcBorders>
              <w:right w:val="single" w:sz="4" w:space="0" w:color="auto"/>
            </w:tcBorders>
          </w:tcPr>
          <w:p w:rsidR="007856B5" w:rsidRPr="00292827" w:rsidRDefault="007856B5" w:rsidP="00673ED0">
            <w:pPr>
              <w:rPr>
                <w:sz w:val="28"/>
                <w:szCs w:val="28"/>
              </w:rPr>
            </w:pPr>
            <w:r w:rsidRPr="00292827">
              <w:rPr>
                <w:sz w:val="28"/>
                <w:szCs w:val="28"/>
              </w:rPr>
              <w:t>Трухина Евгения Станиславовна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7856B5" w:rsidRPr="00292827" w:rsidRDefault="007856B5" w:rsidP="00673ED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856B5" w:rsidRPr="00292827" w:rsidRDefault="007856B5" w:rsidP="00673ED0">
            <w:pPr>
              <w:rPr>
                <w:sz w:val="28"/>
                <w:szCs w:val="28"/>
              </w:rPr>
            </w:pPr>
          </w:p>
        </w:tc>
      </w:tr>
      <w:tr w:rsidR="007856B5" w:rsidRPr="00292827" w:rsidTr="00673ED0">
        <w:trPr>
          <w:gridAfter w:val="1"/>
          <w:wAfter w:w="292" w:type="dxa"/>
        </w:trPr>
        <w:tc>
          <w:tcPr>
            <w:tcW w:w="4545" w:type="dxa"/>
            <w:tcBorders>
              <w:right w:val="single" w:sz="4" w:space="0" w:color="auto"/>
            </w:tcBorders>
          </w:tcPr>
          <w:p w:rsidR="007856B5" w:rsidRPr="00292827" w:rsidRDefault="007856B5" w:rsidP="00673ED0">
            <w:pPr>
              <w:rPr>
                <w:sz w:val="28"/>
                <w:szCs w:val="28"/>
              </w:rPr>
            </w:pPr>
            <w:proofErr w:type="spellStart"/>
            <w:r w:rsidRPr="00292827">
              <w:rPr>
                <w:sz w:val="28"/>
                <w:szCs w:val="28"/>
              </w:rPr>
              <w:t>Горбатенко</w:t>
            </w:r>
            <w:proofErr w:type="spellEnd"/>
            <w:r w:rsidRPr="00292827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7856B5" w:rsidRPr="00292827" w:rsidRDefault="007856B5" w:rsidP="00673ED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856B5" w:rsidRPr="00292827" w:rsidRDefault="007856B5" w:rsidP="00673ED0">
            <w:pPr>
              <w:rPr>
                <w:sz w:val="28"/>
                <w:szCs w:val="28"/>
              </w:rPr>
            </w:pPr>
          </w:p>
        </w:tc>
      </w:tr>
      <w:tr w:rsidR="007856B5" w:rsidRPr="00292827" w:rsidTr="00673ED0">
        <w:trPr>
          <w:gridAfter w:val="1"/>
          <w:wAfter w:w="292" w:type="dxa"/>
        </w:trPr>
        <w:tc>
          <w:tcPr>
            <w:tcW w:w="4545" w:type="dxa"/>
            <w:tcBorders>
              <w:right w:val="single" w:sz="4" w:space="0" w:color="auto"/>
            </w:tcBorders>
          </w:tcPr>
          <w:p w:rsidR="007856B5" w:rsidRPr="00292827" w:rsidRDefault="007856B5" w:rsidP="00673ED0">
            <w:pPr>
              <w:rPr>
                <w:sz w:val="28"/>
                <w:szCs w:val="28"/>
              </w:rPr>
            </w:pPr>
            <w:r w:rsidRPr="00292827">
              <w:rPr>
                <w:sz w:val="28"/>
                <w:szCs w:val="28"/>
              </w:rPr>
              <w:t>Иванова Ирина Александровна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7856B5" w:rsidRPr="00292827" w:rsidRDefault="007856B5" w:rsidP="00673ED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856B5" w:rsidRPr="00292827" w:rsidRDefault="007856B5" w:rsidP="00673ED0">
            <w:pPr>
              <w:rPr>
                <w:sz w:val="28"/>
                <w:szCs w:val="28"/>
              </w:rPr>
            </w:pPr>
          </w:p>
        </w:tc>
      </w:tr>
      <w:tr w:rsidR="007856B5" w:rsidRPr="003419D2" w:rsidTr="00673ED0">
        <w:trPr>
          <w:gridAfter w:val="1"/>
          <w:wAfter w:w="292" w:type="dxa"/>
        </w:trPr>
        <w:tc>
          <w:tcPr>
            <w:tcW w:w="4545" w:type="dxa"/>
            <w:tcBorders>
              <w:right w:val="single" w:sz="4" w:space="0" w:color="auto"/>
            </w:tcBorders>
          </w:tcPr>
          <w:p w:rsidR="007856B5" w:rsidRPr="003419D2" w:rsidRDefault="007856B5" w:rsidP="00673ED0">
            <w:pPr>
              <w:rPr>
                <w:sz w:val="28"/>
                <w:szCs w:val="28"/>
              </w:rPr>
            </w:pPr>
            <w:r w:rsidRPr="003419D2">
              <w:rPr>
                <w:sz w:val="28"/>
                <w:szCs w:val="28"/>
              </w:rPr>
              <w:t>Шапошникова Лариса Борисовна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7856B5" w:rsidRPr="003419D2" w:rsidRDefault="007856B5" w:rsidP="00673ED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856B5" w:rsidRPr="003419D2" w:rsidRDefault="007856B5" w:rsidP="00673ED0">
            <w:pPr>
              <w:rPr>
                <w:sz w:val="28"/>
                <w:szCs w:val="28"/>
              </w:rPr>
            </w:pPr>
          </w:p>
        </w:tc>
      </w:tr>
      <w:tr w:rsidR="007856B5" w:rsidRPr="003419D2" w:rsidTr="00673ED0">
        <w:trPr>
          <w:gridAfter w:val="1"/>
          <w:wAfter w:w="292" w:type="dxa"/>
        </w:trPr>
        <w:tc>
          <w:tcPr>
            <w:tcW w:w="4545" w:type="dxa"/>
            <w:tcBorders>
              <w:right w:val="single" w:sz="4" w:space="0" w:color="auto"/>
            </w:tcBorders>
          </w:tcPr>
          <w:p w:rsidR="007856B5" w:rsidRPr="003419D2" w:rsidRDefault="007856B5" w:rsidP="00673ED0">
            <w:pPr>
              <w:rPr>
                <w:sz w:val="28"/>
                <w:szCs w:val="28"/>
              </w:rPr>
            </w:pPr>
            <w:proofErr w:type="spellStart"/>
            <w:r w:rsidRPr="003419D2">
              <w:rPr>
                <w:sz w:val="28"/>
                <w:szCs w:val="28"/>
              </w:rPr>
              <w:t>Подлесная</w:t>
            </w:r>
            <w:proofErr w:type="spellEnd"/>
            <w:r w:rsidRPr="003419D2">
              <w:rPr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7856B5" w:rsidRPr="003419D2" w:rsidRDefault="007856B5" w:rsidP="00673ED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856B5" w:rsidRPr="003419D2" w:rsidRDefault="007856B5" w:rsidP="00673ED0">
            <w:pPr>
              <w:rPr>
                <w:sz w:val="28"/>
                <w:szCs w:val="28"/>
              </w:rPr>
            </w:pPr>
          </w:p>
        </w:tc>
      </w:tr>
      <w:tr w:rsidR="007856B5" w:rsidRPr="003419D2" w:rsidTr="00673ED0">
        <w:trPr>
          <w:gridAfter w:val="1"/>
          <w:wAfter w:w="292" w:type="dxa"/>
        </w:trPr>
        <w:tc>
          <w:tcPr>
            <w:tcW w:w="4545" w:type="dxa"/>
            <w:tcBorders>
              <w:right w:val="single" w:sz="4" w:space="0" w:color="auto"/>
            </w:tcBorders>
          </w:tcPr>
          <w:p w:rsidR="007856B5" w:rsidRPr="003419D2" w:rsidRDefault="007856B5" w:rsidP="00673ED0">
            <w:pPr>
              <w:rPr>
                <w:sz w:val="28"/>
                <w:szCs w:val="28"/>
              </w:rPr>
            </w:pPr>
            <w:proofErr w:type="spellStart"/>
            <w:r w:rsidRPr="003419D2">
              <w:rPr>
                <w:sz w:val="28"/>
                <w:szCs w:val="28"/>
              </w:rPr>
              <w:t>Немухина</w:t>
            </w:r>
            <w:proofErr w:type="spellEnd"/>
            <w:r w:rsidRPr="003419D2"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7856B5" w:rsidRPr="003419D2" w:rsidRDefault="007856B5" w:rsidP="00673ED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856B5" w:rsidRPr="003419D2" w:rsidRDefault="007856B5" w:rsidP="00673ED0">
            <w:pPr>
              <w:rPr>
                <w:sz w:val="28"/>
                <w:szCs w:val="28"/>
              </w:rPr>
            </w:pPr>
          </w:p>
        </w:tc>
      </w:tr>
      <w:tr w:rsidR="007856B5" w:rsidRPr="003419D2" w:rsidTr="00673ED0">
        <w:trPr>
          <w:gridAfter w:val="1"/>
          <w:wAfter w:w="292" w:type="dxa"/>
        </w:trPr>
        <w:tc>
          <w:tcPr>
            <w:tcW w:w="4545" w:type="dxa"/>
            <w:tcBorders>
              <w:right w:val="single" w:sz="4" w:space="0" w:color="auto"/>
            </w:tcBorders>
          </w:tcPr>
          <w:p w:rsidR="007856B5" w:rsidRPr="003419D2" w:rsidRDefault="007856B5" w:rsidP="00673ED0">
            <w:pPr>
              <w:rPr>
                <w:sz w:val="28"/>
                <w:szCs w:val="28"/>
              </w:rPr>
            </w:pPr>
            <w:r w:rsidRPr="003419D2">
              <w:rPr>
                <w:sz w:val="28"/>
                <w:szCs w:val="28"/>
              </w:rPr>
              <w:t>Белова Людмила Владимировна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7856B5" w:rsidRPr="003419D2" w:rsidRDefault="007856B5" w:rsidP="00673ED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856B5" w:rsidRPr="003419D2" w:rsidRDefault="007856B5" w:rsidP="00673ED0">
            <w:pPr>
              <w:rPr>
                <w:sz w:val="28"/>
                <w:szCs w:val="28"/>
              </w:rPr>
            </w:pPr>
          </w:p>
        </w:tc>
      </w:tr>
      <w:tr w:rsidR="007856B5" w:rsidRPr="003D3486" w:rsidTr="00673ED0">
        <w:trPr>
          <w:gridAfter w:val="1"/>
          <w:wAfter w:w="292" w:type="dxa"/>
        </w:trPr>
        <w:tc>
          <w:tcPr>
            <w:tcW w:w="4545" w:type="dxa"/>
            <w:tcBorders>
              <w:right w:val="single" w:sz="4" w:space="0" w:color="auto"/>
            </w:tcBorders>
          </w:tcPr>
          <w:p w:rsidR="007856B5" w:rsidRPr="003D3486" w:rsidRDefault="007856B5" w:rsidP="00673ED0">
            <w:pPr>
              <w:rPr>
                <w:sz w:val="28"/>
                <w:szCs w:val="28"/>
              </w:rPr>
            </w:pPr>
            <w:r w:rsidRPr="003D3486">
              <w:rPr>
                <w:sz w:val="28"/>
                <w:szCs w:val="28"/>
              </w:rPr>
              <w:t>Строгонова Наталия Владимировна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7856B5" w:rsidRPr="003D3486" w:rsidRDefault="007856B5" w:rsidP="00673ED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856B5" w:rsidRPr="003D3486" w:rsidRDefault="007856B5" w:rsidP="00673ED0">
            <w:pPr>
              <w:rPr>
                <w:sz w:val="28"/>
                <w:szCs w:val="28"/>
              </w:rPr>
            </w:pPr>
          </w:p>
        </w:tc>
      </w:tr>
      <w:tr w:rsidR="007856B5" w:rsidRPr="003D3486" w:rsidTr="00673ED0">
        <w:trPr>
          <w:gridAfter w:val="1"/>
          <w:wAfter w:w="292" w:type="dxa"/>
        </w:trPr>
        <w:tc>
          <w:tcPr>
            <w:tcW w:w="4545" w:type="dxa"/>
            <w:tcBorders>
              <w:right w:val="single" w:sz="4" w:space="0" w:color="auto"/>
            </w:tcBorders>
          </w:tcPr>
          <w:p w:rsidR="007856B5" w:rsidRPr="003D3486" w:rsidRDefault="007856B5" w:rsidP="00673ED0">
            <w:pPr>
              <w:rPr>
                <w:sz w:val="28"/>
                <w:szCs w:val="28"/>
              </w:rPr>
            </w:pPr>
            <w:r w:rsidRPr="003D3486">
              <w:rPr>
                <w:sz w:val="28"/>
                <w:szCs w:val="28"/>
              </w:rPr>
              <w:t xml:space="preserve">Арутюнян </w:t>
            </w:r>
            <w:proofErr w:type="spellStart"/>
            <w:r w:rsidRPr="003D3486">
              <w:rPr>
                <w:sz w:val="28"/>
                <w:szCs w:val="28"/>
              </w:rPr>
              <w:t>Армине</w:t>
            </w:r>
            <w:proofErr w:type="spellEnd"/>
            <w:r w:rsidRPr="003D3486">
              <w:rPr>
                <w:sz w:val="28"/>
                <w:szCs w:val="28"/>
              </w:rPr>
              <w:t xml:space="preserve"> </w:t>
            </w:r>
            <w:proofErr w:type="spellStart"/>
            <w:r w:rsidRPr="003D3486">
              <w:rPr>
                <w:sz w:val="28"/>
                <w:szCs w:val="28"/>
              </w:rPr>
              <w:t>Гарниковна</w:t>
            </w:r>
            <w:proofErr w:type="spellEnd"/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7856B5" w:rsidRPr="003D3486" w:rsidRDefault="007856B5" w:rsidP="00673ED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856B5" w:rsidRPr="003D3486" w:rsidRDefault="007856B5" w:rsidP="00673ED0">
            <w:pPr>
              <w:rPr>
                <w:sz w:val="28"/>
                <w:szCs w:val="28"/>
              </w:rPr>
            </w:pPr>
          </w:p>
        </w:tc>
      </w:tr>
      <w:tr w:rsidR="007856B5" w:rsidRPr="003D3486" w:rsidTr="00673ED0">
        <w:trPr>
          <w:gridAfter w:val="1"/>
          <w:wAfter w:w="292" w:type="dxa"/>
        </w:trPr>
        <w:tc>
          <w:tcPr>
            <w:tcW w:w="4545" w:type="dxa"/>
            <w:tcBorders>
              <w:right w:val="single" w:sz="4" w:space="0" w:color="auto"/>
            </w:tcBorders>
          </w:tcPr>
          <w:p w:rsidR="007856B5" w:rsidRPr="003D3486" w:rsidRDefault="007856B5" w:rsidP="00673ED0">
            <w:pPr>
              <w:rPr>
                <w:sz w:val="28"/>
                <w:szCs w:val="28"/>
              </w:rPr>
            </w:pPr>
            <w:r w:rsidRPr="003D3486">
              <w:rPr>
                <w:sz w:val="28"/>
                <w:szCs w:val="28"/>
              </w:rPr>
              <w:t>Бойко Наталья Алексеевна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7856B5" w:rsidRPr="003D3486" w:rsidRDefault="007856B5" w:rsidP="00673ED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856B5" w:rsidRPr="003D3486" w:rsidRDefault="007856B5" w:rsidP="00673ED0">
            <w:pPr>
              <w:rPr>
                <w:sz w:val="28"/>
                <w:szCs w:val="28"/>
              </w:rPr>
            </w:pPr>
          </w:p>
        </w:tc>
      </w:tr>
      <w:tr w:rsidR="007856B5" w:rsidRPr="003D3486" w:rsidTr="00673ED0">
        <w:trPr>
          <w:gridAfter w:val="1"/>
          <w:wAfter w:w="292" w:type="dxa"/>
        </w:trPr>
        <w:tc>
          <w:tcPr>
            <w:tcW w:w="4545" w:type="dxa"/>
            <w:tcBorders>
              <w:right w:val="single" w:sz="4" w:space="0" w:color="auto"/>
            </w:tcBorders>
          </w:tcPr>
          <w:p w:rsidR="007856B5" w:rsidRPr="003D3486" w:rsidRDefault="007856B5" w:rsidP="00673ED0">
            <w:pPr>
              <w:rPr>
                <w:sz w:val="28"/>
                <w:szCs w:val="28"/>
              </w:rPr>
            </w:pPr>
            <w:r w:rsidRPr="003D3486">
              <w:rPr>
                <w:sz w:val="28"/>
                <w:szCs w:val="28"/>
              </w:rPr>
              <w:t>Саблина Анна Сергеевна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7856B5" w:rsidRPr="003D3486" w:rsidRDefault="007856B5" w:rsidP="00673ED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856B5" w:rsidRPr="003D3486" w:rsidRDefault="007856B5" w:rsidP="00673ED0">
            <w:pPr>
              <w:rPr>
                <w:sz w:val="28"/>
                <w:szCs w:val="28"/>
              </w:rPr>
            </w:pPr>
          </w:p>
        </w:tc>
      </w:tr>
      <w:tr w:rsidR="007856B5" w:rsidRPr="003D3486" w:rsidTr="00673ED0">
        <w:trPr>
          <w:gridAfter w:val="1"/>
          <w:wAfter w:w="292" w:type="dxa"/>
        </w:trPr>
        <w:tc>
          <w:tcPr>
            <w:tcW w:w="4545" w:type="dxa"/>
            <w:tcBorders>
              <w:right w:val="single" w:sz="4" w:space="0" w:color="auto"/>
            </w:tcBorders>
          </w:tcPr>
          <w:p w:rsidR="007856B5" w:rsidRPr="003D3486" w:rsidRDefault="007856B5" w:rsidP="00673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Елена Александровна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7856B5" w:rsidRPr="003D3486" w:rsidRDefault="007856B5" w:rsidP="00673ED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856B5" w:rsidRPr="003D3486" w:rsidRDefault="007856B5" w:rsidP="00673ED0">
            <w:pPr>
              <w:rPr>
                <w:sz w:val="28"/>
                <w:szCs w:val="28"/>
              </w:rPr>
            </w:pPr>
          </w:p>
        </w:tc>
      </w:tr>
    </w:tbl>
    <w:p w:rsidR="007856B5" w:rsidRDefault="007856B5" w:rsidP="007856B5">
      <w:pPr>
        <w:pStyle w:val="a3"/>
        <w:shd w:val="clear" w:color="auto" w:fill="FFFFFF"/>
        <w:tabs>
          <w:tab w:val="left" w:pos="7909"/>
        </w:tabs>
        <w:spacing w:before="0" w:beforeAutospacing="0" w:after="0" w:afterAutospacing="0" w:line="421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7856B5" w:rsidRDefault="007856B5" w:rsidP="007856B5">
      <w:pPr>
        <w:pStyle w:val="a3"/>
        <w:shd w:val="clear" w:color="auto" w:fill="FFFFFF"/>
        <w:tabs>
          <w:tab w:val="left" w:pos="7909"/>
        </w:tabs>
        <w:spacing w:before="0" w:beforeAutospacing="0" w:after="0" w:afterAutospacing="0" w:line="421" w:lineRule="atLeast"/>
        <w:ind w:left="720"/>
        <w:rPr>
          <w:color w:val="000000"/>
          <w:sz w:val="28"/>
          <w:szCs w:val="28"/>
        </w:rPr>
      </w:pPr>
    </w:p>
    <w:p w:rsidR="00AF0721" w:rsidRPr="00086932" w:rsidRDefault="00AF0721" w:rsidP="00AF0721">
      <w:pPr>
        <w:ind w:right="-1"/>
        <w:jc w:val="center"/>
        <w:rPr>
          <w:color w:val="000000"/>
          <w:sz w:val="28"/>
          <w:szCs w:val="28"/>
        </w:rPr>
      </w:pPr>
      <w:r w:rsidRPr="00086932">
        <w:rPr>
          <w:rFonts w:ascii="Calibri" w:eastAsia="Times New Roman" w:hAnsi="Calibri" w:cs="Times New Roman"/>
          <w:color w:val="000000"/>
          <w:sz w:val="28"/>
          <w:szCs w:val="28"/>
        </w:rPr>
        <w:t>Муниципальное казённое общеоб</w:t>
      </w:r>
      <w:r w:rsidRPr="00086932">
        <w:rPr>
          <w:color w:val="000000"/>
          <w:sz w:val="28"/>
          <w:szCs w:val="28"/>
        </w:rPr>
        <w:t>разовательное учреждение</w:t>
      </w:r>
    </w:p>
    <w:p w:rsidR="00AF0721" w:rsidRPr="00086932" w:rsidRDefault="00AF0721" w:rsidP="00AF0721">
      <w:pPr>
        <w:ind w:right="-1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86932"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«Средняя школа с углубленным изучением отдельных предметов</w:t>
      </w:r>
    </w:p>
    <w:p w:rsidR="00AF0721" w:rsidRDefault="00AF0721" w:rsidP="00AF0721">
      <w:pPr>
        <w:tabs>
          <w:tab w:val="left" w:pos="13368"/>
        </w:tabs>
        <w:ind w:right="-1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86932">
        <w:rPr>
          <w:rFonts w:ascii="Calibri" w:eastAsia="Times New Roman" w:hAnsi="Calibri" w:cs="Times New Roman"/>
          <w:color w:val="000000"/>
          <w:sz w:val="28"/>
          <w:szCs w:val="28"/>
        </w:rPr>
        <w:t>города Жирновска»</w:t>
      </w:r>
      <w:r w:rsidRPr="00086932">
        <w:rPr>
          <w:color w:val="000000"/>
          <w:sz w:val="28"/>
          <w:szCs w:val="28"/>
        </w:rPr>
        <w:t xml:space="preserve"> </w:t>
      </w:r>
      <w:proofErr w:type="spellStart"/>
      <w:r w:rsidRPr="00086932">
        <w:rPr>
          <w:rFonts w:ascii="Calibri" w:eastAsia="Times New Roman" w:hAnsi="Calibri" w:cs="Times New Roman"/>
          <w:color w:val="000000"/>
          <w:sz w:val="28"/>
          <w:szCs w:val="28"/>
        </w:rPr>
        <w:t>Жирновского</w:t>
      </w:r>
      <w:proofErr w:type="spellEnd"/>
      <w:r w:rsidRPr="00086932">
        <w:rPr>
          <w:rFonts w:ascii="Calibri" w:eastAsia="Times New Roman" w:hAnsi="Calibri" w:cs="Times New Roman"/>
          <w:color w:val="000000"/>
          <w:sz w:val="28"/>
          <w:szCs w:val="28"/>
        </w:rPr>
        <w:t xml:space="preserve"> муниципального района  Волгоградской области</w:t>
      </w:r>
    </w:p>
    <w:p w:rsidR="00AF0721" w:rsidRPr="00B35FB9" w:rsidRDefault="00AF0721" w:rsidP="00AF0721">
      <w:pPr>
        <w:rPr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B35FB9">
        <w:rPr>
          <w:b/>
          <w:color w:val="000000"/>
          <w:sz w:val="24"/>
          <w:szCs w:val="24"/>
        </w:rPr>
        <w:t>«СОГЛАСОВАНО»                                                 «УТВЕРЖДАЮ»</w:t>
      </w:r>
    </w:p>
    <w:p w:rsidR="00AF0721" w:rsidRPr="00B35FB9" w:rsidRDefault="00AF0721" w:rsidP="00AF0721">
      <w:pPr>
        <w:rPr>
          <w:color w:val="000000"/>
          <w:sz w:val="24"/>
          <w:szCs w:val="24"/>
        </w:rPr>
      </w:pPr>
      <w:r w:rsidRPr="00B35FB9">
        <w:rPr>
          <w:color w:val="000000"/>
          <w:sz w:val="24"/>
          <w:szCs w:val="24"/>
        </w:rPr>
        <w:t>Председатель ПК                                                       Директор МКОУ «СШ г. Жирновска»</w:t>
      </w:r>
    </w:p>
    <w:p w:rsidR="00C776C9" w:rsidRPr="00AF0721" w:rsidRDefault="00AF0721" w:rsidP="00AF0721">
      <w:pPr>
        <w:tabs>
          <w:tab w:val="left" w:pos="708"/>
          <w:tab w:val="left" w:pos="1416"/>
          <w:tab w:val="left" w:pos="2124"/>
          <w:tab w:val="left" w:pos="2832"/>
        </w:tabs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______________Шапошникова</w:t>
      </w:r>
      <w:proofErr w:type="spellEnd"/>
      <w:r>
        <w:rPr>
          <w:color w:val="000000"/>
          <w:sz w:val="24"/>
          <w:szCs w:val="24"/>
        </w:rPr>
        <w:t xml:space="preserve"> Л.Б.</w:t>
      </w:r>
      <w:r w:rsidRPr="00B35F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                   </w:t>
      </w:r>
      <w:r w:rsidRPr="00B35FB9">
        <w:rPr>
          <w:color w:val="000000"/>
          <w:sz w:val="24"/>
          <w:szCs w:val="24"/>
        </w:rPr>
        <w:t xml:space="preserve"> _____________________В.А. Смирнова              </w:t>
      </w:r>
      <w:r>
        <w:rPr>
          <w:color w:val="000000"/>
          <w:sz w:val="24"/>
          <w:szCs w:val="24"/>
        </w:rPr>
        <w:t xml:space="preserve">             « 01» сентября 2020</w:t>
      </w:r>
      <w:r w:rsidRPr="00B35FB9">
        <w:rPr>
          <w:color w:val="000000"/>
          <w:sz w:val="24"/>
          <w:szCs w:val="24"/>
        </w:rPr>
        <w:t xml:space="preserve">г                                         </w:t>
      </w:r>
      <w:r>
        <w:rPr>
          <w:color w:val="000000"/>
          <w:sz w:val="24"/>
          <w:szCs w:val="24"/>
        </w:rPr>
        <w:t xml:space="preserve">            « 01»  сентября 2020г</w:t>
      </w:r>
      <w:r w:rsidR="00C776C9" w:rsidRPr="00C776C9">
        <w:rPr>
          <w:rFonts w:ascii="Arial" w:hAnsi="Arial" w:cs="Arial"/>
          <w:color w:val="000000"/>
          <w:sz w:val="28"/>
          <w:szCs w:val="28"/>
        </w:rPr>
        <w:br/>
      </w:r>
    </w:p>
    <w:p w:rsidR="00C776C9" w:rsidRPr="00C776C9" w:rsidRDefault="00C776C9" w:rsidP="007856B5">
      <w:pPr>
        <w:pStyle w:val="a3"/>
        <w:shd w:val="clear" w:color="auto" w:fill="FFFFFF"/>
        <w:spacing w:before="0" w:beforeAutospacing="0" w:after="0" w:afterAutospacing="0" w:line="421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C776C9">
        <w:rPr>
          <w:b/>
          <w:bCs/>
          <w:color w:val="000000"/>
          <w:sz w:val="28"/>
          <w:szCs w:val="28"/>
        </w:rPr>
        <w:t xml:space="preserve">ИНСТРУКЦИЯ № </w:t>
      </w:r>
      <w:r w:rsidR="007856B5">
        <w:rPr>
          <w:b/>
          <w:bCs/>
          <w:color w:val="000000"/>
          <w:sz w:val="28"/>
          <w:szCs w:val="28"/>
        </w:rPr>
        <w:t>128</w:t>
      </w:r>
      <w:r w:rsidRPr="00C776C9">
        <w:rPr>
          <w:b/>
          <w:bCs/>
          <w:color w:val="000000"/>
          <w:sz w:val="28"/>
          <w:szCs w:val="28"/>
        </w:rPr>
        <w:br/>
        <w:t>по безопасному поведению в общественном транспорте</w:t>
      </w:r>
    </w:p>
    <w:p w:rsidR="00C776C9" w:rsidRPr="00C776C9" w:rsidRDefault="00C776C9" w:rsidP="00C776C9">
      <w:pPr>
        <w:pStyle w:val="a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28"/>
          <w:szCs w:val="28"/>
        </w:rPr>
      </w:pPr>
      <w:r w:rsidRPr="00C776C9">
        <w:rPr>
          <w:color w:val="000000"/>
          <w:sz w:val="28"/>
          <w:szCs w:val="28"/>
        </w:rPr>
        <w:t>Необходимо помнить, что общественный транспорт средство передвижения повышенного риска, поэтому:</w:t>
      </w:r>
    </w:p>
    <w:p w:rsidR="00C776C9" w:rsidRPr="00C776C9" w:rsidRDefault="00C776C9" w:rsidP="00C776C9">
      <w:pPr>
        <w:pStyle w:val="a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28"/>
          <w:szCs w:val="28"/>
        </w:rPr>
      </w:pPr>
      <w:r w:rsidRPr="00C776C9">
        <w:rPr>
          <w:color w:val="000000"/>
          <w:sz w:val="28"/>
          <w:szCs w:val="28"/>
        </w:rPr>
        <w:t>1. Избегайте в темное время суток пустынных остановок, а ожидая автобус, трамвай или троллейбус,</w:t>
      </w:r>
    </w:p>
    <w:p w:rsidR="00C776C9" w:rsidRPr="00C776C9" w:rsidRDefault="00C776C9" w:rsidP="00C776C9">
      <w:pPr>
        <w:pStyle w:val="a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28"/>
          <w:szCs w:val="28"/>
        </w:rPr>
      </w:pPr>
      <w:r w:rsidRPr="00C776C9">
        <w:rPr>
          <w:color w:val="000000"/>
          <w:sz w:val="28"/>
          <w:szCs w:val="28"/>
        </w:rPr>
        <w:t>стойте на хорошо освещенном месте рядом другими людьми.</w:t>
      </w:r>
    </w:p>
    <w:p w:rsidR="00C776C9" w:rsidRPr="00C776C9" w:rsidRDefault="00C776C9" w:rsidP="00C776C9">
      <w:pPr>
        <w:pStyle w:val="a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28"/>
          <w:szCs w:val="28"/>
        </w:rPr>
      </w:pPr>
      <w:r w:rsidRPr="00C776C9">
        <w:rPr>
          <w:color w:val="000000"/>
          <w:sz w:val="28"/>
          <w:szCs w:val="28"/>
        </w:rPr>
        <w:t>2. Когда подходит автобус, не старайтесь стоять в первом ряду - могут вытолкнуть под колеса.</w:t>
      </w:r>
    </w:p>
    <w:p w:rsidR="00C776C9" w:rsidRPr="00C776C9" w:rsidRDefault="00C776C9" w:rsidP="00C776C9">
      <w:pPr>
        <w:pStyle w:val="a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28"/>
          <w:szCs w:val="28"/>
        </w:rPr>
      </w:pPr>
      <w:r w:rsidRPr="00C776C9">
        <w:rPr>
          <w:color w:val="000000"/>
          <w:sz w:val="28"/>
          <w:szCs w:val="28"/>
        </w:rPr>
        <w:t>3. Нельзя спать во время движения, т.к. при резком торможении можно получить травму.</w:t>
      </w:r>
    </w:p>
    <w:p w:rsidR="00C776C9" w:rsidRPr="00C776C9" w:rsidRDefault="00C776C9" w:rsidP="00C776C9">
      <w:pPr>
        <w:pStyle w:val="a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28"/>
          <w:szCs w:val="28"/>
        </w:rPr>
      </w:pPr>
      <w:r w:rsidRPr="00C776C9">
        <w:rPr>
          <w:color w:val="000000"/>
          <w:sz w:val="28"/>
          <w:szCs w:val="28"/>
        </w:rPr>
        <w:t>4. Не прислоняйтесь к дверям, по возможности избегайте езды на ступенях и в переходе.</w:t>
      </w:r>
    </w:p>
    <w:p w:rsidR="00C776C9" w:rsidRPr="00C776C9" w:rsidRDefault="00C776C9" w:rsidP="00C776C9">
      <w:pPr>
        <w:pStyle w:val="a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28"/>
          <w:szCs w:val="28"/>
        </w:rPr>
      </w:pPr>
      <w:r w:rsidRPr="00C776C9">
        <w:rPr>
          <w:color w:val="000000"/>
          <w:sz w:val="28"/>
          <w:szCs w:val="28"/>
        </w:rPr>
        <w:t>5. Избегайте пустых автобусов, троллейбусов и трамваев, а также вагонов электропоездов.</w:t>
      </w:r>
    </w:p>
    <w:p w:rsidR="00C776C9" w:rsidRPr="00C776C9" w:rsidRDefault="00C776C9" w:rsidP="00C776C9">
      <w:pPr>
        <w:pStyle w:val="a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28"/>
          <w:szCs w:val="28"/>
        </w:rPr>
      </w:pPr>
      <w:r w:rsidRPr="00C776C9">
        <w:rPr>
          <w:color w:val="000000"/>
          <w:sz w:val="28"/>
          <w:szCs w:val="28"/>
        </w:rPr>
        <w:t>6. Если вам приходиться ехать поздно, то садитесь около водителя и ближе к проходу.</w:t>
      </w:r>
    </w:p>
    <w:p w:rsidR="00C776C9" w:rsidRPr="00C776C9" w:rsidRDefault="00C776C9" w:rsidP="00C776C9">
      <w:pPr>
        <w:pStyle w:val="a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28"/>
          <w:szCs w:val="28"/>
        </w:rPr>
      </w:pPr>
      <w:r w:rsidRPr="00C776C9">
        <w:rPr>
          <w:color w:val="000000"/>
          <w:sz w:val="28"/>
          <w:szCs w:val="28"/>
        </w:rPr>
        <w:t>7. Девушкам рекомендуется садиться рядом с женщинами.</w:t>
      </w:r>
    </w:p>
    <w:p w:rsidR="00C776C9" w:rsidRPr="00C776C9" w:rsidRDefault="00C776C9" w:rsidP="00C776C9">
      <w:pPr>
        <w:pStyle w:val="a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28"/>
          <w:szCs w:val="28"/>
        </w:rPr>
      </w:pPr>
      <w:r w:rsidRPr="00C776C9">
        <w:rPr>
          <w:color w:val="000000"/>
          <w:sz w:val="28"/>
          <w:szCs w:val="28"/>
        </w:rPr>
        <w:t>8. Если в салон вошел развязный пассажир, отвернитесь от него, не встречайтесь с ним глазами.</w:t>
      </w:r>
    </w:p>
    <w:p w:rsidR="00C776C9" w:rsidRPr="00C776C9" w:rsidRDefault="00C776C9" w:rsidP="00C776C9">
      <w:pPr>
        <w:pStyle w:val="a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28"/>
          <w:szCs w:val="28"/>
        </w:rPr>
      </w:pPr>
      <w:r w:rsidRPr="00C776C9">
        <w:rPr>
          <w:color w:val="000000"/>
          <w:sz w:val="28"/>
          <w:szCs w:val="28"/>
        </w:rPr>
        <w:t>9. Держите на виду свои вещи.</w:t>
      </w:r>
    </w:p>
    <w:p w:rsidR="00C776C9" w:rsidRPr="00C776C9" w:rsidRDefault="00C776C9" w:rsidP="00C776C9">
      <w:pPr>
        <w:pStyle w:val="a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28"/>
          <w:szCs w:val="28"/>
        </w:rPr>
      </w:pPr>
      <w:r w:rsidRPr="00C776C9">
        <w:rPr>
          <w:color w:val="000000"/>
          <w:sz w:val="28"/>
          <w:szCs w:val="28"/>
        </w:rPr>
        <w:t>10. При поездке в электричке в вечернее и ночное время садитесь в первый вагон и вагон, где есть</w:t>
      </w:r>
    </w:p>
    <w:p w:rsidR="00C776C9" w:rsidRPr="00C776C9" w:rsidRDefault="00C776C9" w:rsidP="00C776C9">
      <w:pPr>
        <w:pStyle w:val="a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28"/>
          <w:szCs w:val="28"/>
        </w:rPr>
      </w:pPr>
      <w:r w:rsidRPr="00C776C9">
        <w:rPr>
          <w:color w:val="000000"/>
          <w:sz w:val="28"/>
          <w:szCs w:val="28"/>
        </w:rPr>
        <w:t>пассажиры.</w:t>
      </w:r>
    </w:p>
    <w:p w:rsidR="00C776C9" w:rsidRPr="00C776C9" w:rsidRDefault="00C776C9" w:rsidP="00C776C9">
      <w:pPr>
        <w:pStyle w:val="a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28"/>
          <w:szCs w:val="28"/>
        </w:rPr>
      </w:pPr>
      <w:r w:rsidRPr="00C776C9">
        <w:rPr>
          <w:color w:val="000000"/>
          <w:sz w:val="28"/>
          <w:szCs w:val="28"/>
        </w:rPr>
        <w:lastRenderedPageBreak/>
        <w:t>11. Нельзя стоять в тамбуре и проходе вагона электропоезда, выходя из транспорта, будьте внимательны т.к. можно попасть под колеса проезжающего мимо транспорта.</w:t>
      </w:r>
    </w:p>
    <w:p w:rsidR="00C776C9" w:rsidRPr="00C776C9" w:rsidRDefault="00C776C9" w:rsidP="00C776C9">
      <w:pPr>
        <w:pStyle w:val="a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28"/>
          <w:szCs w:val="28"/>
        </w:rPr>
      </w:pPr>
      <w:r w:rsidRPr="00C776C9">
        <w:rPr>
          <w:color w:val="000000"/>
          <w:sz w:val="28"/>
          <w:szCs w:val="28"/>
        </w:rPr>
        <w:t>12. При выходе из вагона держитесь за поручни. В общественном транспорте </w:t>
      </w:r>
      <w:r w:rsidRPr="00C776C9">
        <w:rPr>
          <w:b/>
          <w:bCs/>
          <w:color w:val="000000"/>
          <w:sz w:val="28"/>
          <w:szCs w:val="28"/>
        </w:rPr>
        <w:t>запрещается:</w:t>
      </w:r>
    </w:p>
    <w:p w:rsidR="00C776C9" w:rsidRPr="00C776C9" w:rsidRDefault="00C776C9" w:rsidP="00C776C9">
      <w:pPr>
        <w:pStyle w:val="a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28"/>
          <w:szCs w:val="28"/>
        </w:rPr>
      </w:pPr>
      <w:r w:rsidRPr="00C776C9">
        <w:rPr>
          <w:color w:val="000000"/>
          <w:sz w:val="28"/>
          <w:szCs w:val="28"/>
        </w:rPr>
        <w:t>- ходить без необходимости в автобусах, троллейбусах и т.д.</w:t>
      </w:r>
    </w:p>
    <w:p w:rsidR="00C776C9" w:rsidRPr="00C776C9" w:rsidRDefault="00C776C9" w:rsidP="00C776C9">
      <w:pPr>
        <w:pStyle w:val="a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28"/>
          <w:szCs w:val="28"/>
        </w:rPr>
      </w:pPr>
      <w:r w:rsidRPr="00C776C9">
        <w:rPr>
          <w:color w:val="000000"/>
          <w:sz w:val="28"/>
          <w:szCs w:val="28"/>
        </w:rPr>
        <w:t>- открывать двери с обеих сторон (допускается только справа по движению)</w:t>
      </w:r>
    </w:p>
    <w:p w:rsidR="00C776C9" w:rsidRPr="00C776C9" w:rsidRDefault="00C776C9" w:rsidP="00C776C9">
      <w:pPr>
        <w:pStyle w:val="a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28"/>
          <w:szCs w:val="28"/>
        </w:rPr>
      </w:pPr>
      <w:r w:rsidRPr="00C776C9">
        <w:rPr>
          <w:color w:val="000000"/>
          <w:sz w:val="28"/>
          <w:szCs w:val="28"/>
        </w:rPr>
        <w:t>- выглядывать из окон и высовывать руки;</w:t>
      </w:r>
    </w:p>
    <w:p w:rsidR="00C776C9" w:rsidRPr="00C776C9" w:rsidRDefault="00C776C9" w:rsidP="00C776C9">
      <w:pPr>
        <w:pStyle w:val="a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28"/>
          <w:szCs w:val="28"/>
        </w:rPr>
      </w:pPr>
      <w:r w:rsidRPr="00C776C9">
        <w:rPr>
          <w:color w:val="000000"/>
          <w:sz w:val="28"/>
          <w:szCs w:val="28"/>
        </w:rPr>
        <w:t>- отвлекать водителя;</w:t>
      </w:r>
    </w:p>
    <w:p w:rsidR="00C776C9" w:rsidRPr="00C776C9" w:rsidRDefault="00C776C9" w:rsidP="00C776C9">
      <w:pPr>
        <w:pStyle w:val="a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28"/>
          <w:szCs w:val="28"/>
        </w:rPr>
      </w:pPr>
      <w:r w:rsidRPr="00C776C9">
        <w:rPr>
          <w:color w:val="000000"/>
          <w:sz w:val="28"/>
          <w:szCs w:val="28"/>
        </w:rPr>
        <w:t>- включать или выключать какие-либо приборы (дергать стоп-кран);</w:t>
      </w:r>
    </w:p>
    <w:p w:rsidR="00C776C9" w:rsidRPr="00C776C9" w:rsidRDefault="00C776C9" w:rsidP="00C776C9">
      <w:pPr>
        <w:pStyle w:val="a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28"/>
          <w:szCs w:val="28"/>
        </w:rPr>
      </w:pPr>
      <w:r w:rsidRPr="00C776C9">
        <w:rPr>
          <w:color w:val="000000"/>
          <w:sz w:val="28"/>
          <w:szCs w:val="28"/>
        </w:rPr>
        <w:t>- нажимать без надобности на аварийную кнопку.</w:t>
      </w:r>
    </w:p>
    <w:p w:rsidR="007856B5" w:rsidRPr="00503699" w:rsidRDefault="007856B5" w:rsidP="007856B5">
      <w:pPr>
        <w:shd w:val="clear" w:color="auto" w:fill="FFFFFF"/>
        <w:spacing w:before="215" w:after="258" w:line="240" w:lineRule="auto"/>
        <w:rPr>
          <w:rFonts w:ascii="Tahoma" w:eastAsia="Times New Roman" w:hAnsi="Tahoma" w:cs="Tahoma"/>
          <w:color w:val="111111"/>
          <w:sz w:val="26"/>
          <w:szCs w:val="26"/>
        </w:rPr>
      </w:pPr>
      <w:r>
        <w:rPr>
          <w:spacing w:val="-11"/>
          <w:sz w:val="28"/>
          <w:szCs w:val="28"/>
        </w:rPr>
        <w:t xml:space="preserve">Инструкцию </w:t>
      </w:r>
      <w:proofErr w:type="spellStart"/>
      <w:r>
        <w:rPr>
          <w:spacing w:val="-11"/>
          <w:sz w:val="28"/>
          <w:szCs w:val="28"/>
        </w:rPr>
        <w:t>составил</w:t>
      </w:r>
      <w:proofErr w:type="gramStart"/>
      <w:r>
        <w:rPr>
          <w:spacing w:val="-11"/>
          <w:sz w:val="28"/>
          <w:szCs w:val="28"/>
        </w:rPr>
        <w:t>:о</w:t>
      </w:r>
      <w:proofErr w:type="gramEnd"/>
      <w:r>
        <w:rPr>
          <w:spacing w:val="-11"/>
          <w:sz w:val="28"/>
          <w:szCs w:val="28"/>
        </w:rPr>
        <w:t>тветственный</w:t>
      </w:r>
      <w:proofErr w:type="spellEnd"/>
      <w:r>
        <w:rPr>
          <w:spacing w:val="-11"/>
          <w:sz w:val="28"/>
          <w:szCs w:val="28"/>
        </w:rPr>
        <w:t xml:space="preserve"> по ОТ              </w:t>
      </w:r>
      <w:r>
        <w:rPr>
          <w:sz w:val="28"/>
          <w:szCs w:val="28"/>
        </w:rPr>
        <w:t xml:space="preserve"> ______________ /Орлова О.П./</w:t>
      </w:r>
    </w:p>
    <w:p w:rsidR="007856B5" w:rsidRDefault="007856B5" w:rsidP="007856B5">
      <w:pPr>
        <w:shd w:val="clear" w:color="auto" w:fill="FFFFFF"/>
        <w:tabs>
          <w:tab w:val="left" w:pos="2890"/>
          <w:tab w:val="left" w:leader="underscore" w:pos="4982"/>
        </w:tabs>
        <w:ind w:left="365"/>
        <w:rPr>
          <w:sz w:val="28"/>
          <w:szCs w:val="28"/>
        </w:rPr>
      </w:pPr>
      <w:r>
        <w:rPr>
          <w:sz w:val="28"/>
          <w:szCs w:val="28"/>
        </w:rPr>
        <w:t xml:space="preserve">С инструкцией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</w:t>
      </w:r>
    </w:p>
    <w:tbl>
      <w:tblPr>
        <w:tblStyle w:val="a4"/>
        <w:tblW w:w="0" w:type="auto"/>
        <w:tblLook w:val="04A0"/>
      </w:tblPr>
      <w:tblGrid>
        <w:gridCol w:w="4545"/>
        <w:gridCol w:w="1233"/>
        <w:gridCol w:w="1560"/>
        <w:gridCol w:w="292"/>
      </w:tblGrid>
      <w:tr w:rsidR="007856B5" w:rsidTr="00673ED0">
        <w:trPr>
          <w:trHeight w:val="592"/>
        </w:trPr>
        <w:tc>
          <w:tcPr>
            <w:tcW w:w="4545" w:type="dxa"/>
            <w:tcBorders>
              <w:right w:val="single" w:sz="4" w:space="0" w:color="auto"/>
            </w:tcBorders>
          </w:tcPr>
          <w:p w:rsidR="007856B5" w:rsidRPr="009C037D" w:rsidRDefault="007856B5" w:rsidP="00673ED0">
            <w:pPr>
              <w:rPr>
                <w:sz w:val="28"/>
                <w:szCs w:val="28"/>
              </w:rPr>
            </w:pPr>
            <w:r w:rsidRPr="009C037D">
              <w:rPr>
                <w:sz w:val="28"/>
                <w:szCs w:val="28"/>
              </w:rPr>
              <w:t>Ф И 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5" w:rsidRPr="009C037D" w:rsidRDefault="007856B5" w:rsidP="00673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6B5" w:rsidRPr="009C037D" w:rsidRDefault="007856B5" w:rsidP="00673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856B5" w:rsidRDefault="007856B5" w:rsidP="00673ED0">
            <w:pPr>
              <w:spacing w:after="200" w:line="276" w:lineRule="auto"/>
              <w:rPr>
                <w:sz w:val="56"/>
                <w:szCs w:val="56"/>
              </w:rPr>
            </w:pPr>
          </w:p>
        </w:tc>
      </w:tr>
      <w:tr w:rsidR="007856B5" w:rsidRPr="0084616A" w:rsidTr="00673ED0">
        <w:trPr>
          <w:gridAfter w:val="1"/>
          <w:wAfter w:w="292" w:type="dxa"/>
        </w:trPr>
        <w:tc>
          <w:tcPr>
            <w:tcW w:w="4545" w:type="dxa"/>
            <w:tcBorders>
              <w:right w:val="single" w:sz="4" w:space="0" w:color="auto"/>
            </w:tcBorders>
          </w:tcPr>
          <w:p w:rsidR="007856B5" w:rsidRPr="0084616A" w:rsidRDefault="007856B5" w:rsidP="00673ED0">
            <w:pPr>
              <w:rPr>
                <w:sz w:val="28"/>
                <w:szCs w:val="28"/>
              </w:rPr>
            </w:pPr>
            <w:r w:rsidRPr="0084616A">
              <w:rPr>
                <w:sz w:val="28"/>
                <w:szCs w:val="28"/>
              </w:rPr>
              <w:t>Гришина Вера Александровна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6B5" w:rsidRPr="0084616A" w:rsidRDefault="007856B5" w:rsidP="00673ED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7856B5" w:rsidRPr="0084616A" w:rsidRDefault="007856B5" w:rsidP="00673ED0">
            <w:pPr>
              <w:rPr>
                <w:sz w:val="28"/>
                <w:szCs w:val="28"/>
              </w:rPr>
            </w:pPr>
          </w:p>
        </w:tc>
      </w:tr>
      <w:tr w:rsidR="007856B5" w:rsidRPr="0084616A" w:rsidTr="00673ED0">
        <w:trPr>
          <w:gridAfter w:val="1"/>
          <w:wAfter w:w="292" w:type="dxa"/>
          <w:trHeight w:val="471"/>
        </w:trPr>
        <w:tc>
          <w:tcPr>
            <w:tcW w:w="4545" w:type="dxa"/>
            <w:tcBorders>
              <w:right w:val="single" w:sz="4" w:space="0" w:color="auto"/>
            </w:tcBorders>
          </w:tcPr>
          <w:p w:rsidR="007856B5" w:rsidRPr="0084616A" w:rsidRDefault="007856B5" w:rsidP="00673ED0">
            <w:pPr>
              <w:rPr>
                <w:sz w:val="28"/>
                <w:szCs w:val="28"/>
              </w:rPr>
            </w:pPr>
            <w:proofErr w:type="spellStart"/>
            <w:r w:rsidRPr="0084616A">
              <w:rPr>
                <w:sz w:val="28"/>
                <w:szCs w:val="28"/>
              </w:rPr>
              <w:t>Глинянова</w:t>
            </w:r>
            <w:proofErr w:type="spellEnd"/>
            <w:r w:rsidRPr="0084616A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7856B5" w:rsidRPr="0084616A" w:rsidRDefault="007856B5" w:rsidP="00673ED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856B5" w:rsidRPr="0084616A" w:rsidRDefault="007856B5" w:rsidP="00673ED0">
            <w:pPr>
              <w:rPr>
                <w:sz w:val="28"/>
                <w:szCs w:val="28"/>
              </w:rPr>
            </w:pPr>
          </w:p>
        </w:tc>
      </w:tr>
      <w:tr w:rsidR="007856B5" w:rsidRPr="0084616A" w:rsidTr="00673ED0">
        <w:trPr>
          <w:gridAfter w:val="1"/>
          <w:wAfter w:w="292" w:type="dxa"/>
        </w:trPr>
        <w:tc>
          <w:tcPr>
            <w:tcW w:w="4545" w:type="dxa"/>
            <w:tcBorders>
              <w:right w:val="single" w:sz="4" w:space="0" w:color="auto"/>
            </w:tcBorders>
          </w:tcPr>
          <w:p w:rsidR="007856B5" w:rsidRPr="0084616A" w:rsidRDefault="007856B5" w:rsidP="00673ED0">
            <w:pPr>
              <w:rPr>
                <w:sz w:val="28"/>
                <w:szCs w:val="28"/>
              </w:rPr>
            </w:pPr>
            <w:proofErr w:type="spellStart"/>
            <w:r w:rsidRPr="0084616A">
              <w:rPr>
                <w:sz w:val="28"/>
                <w:szCs w:val="28"/>
              </w:rPr>
              <w:t>Гельвих</w:t>
            </w:r>
            <w:proofErr w:type="spellEnd"/>
            <w:r w:rsidRPr="0084616A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7856B5" w:rsidRPr="0084616A" w:rsidRDefault="007856B5" w:rsidP="00673ED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856B5" w:rsidRPr="0084616A" w:rsidRDefault="007856B5" w:rsidP="00673ED0">
            <w:pPr>
              <w:rPr>
                <w:sz w:val="28"/>
                <w:szCs w:val="28"/>
              </w:rPr>
            </w:pPr>
          </w:p>
        </w:tc>
      </w:tr>
      <w:tr w:rsidR="007856B5" w:rsidRPr="005E3416" w:rsidTr="00673ED0">
        <w:trPr>
          <w:gridAfter w:val="1"/>
          <w:wAfter w:w="292" w:type="dxa"/>
        </w:trPr>
        <w:tc>
          <w:tcPr>
            <w:tcW w:w="4545" w:type="dxa"/>
            <w:tcBorders>
              <w:right w:val="single" w:sz="4" w:space="0" w:color="auto"/>
            </w:tcBorders>
          </w:tcPr>
          <w:p w:rsidR="007856B5" w:rsidRPr="005E3416" w:rsidRDefault="007856B5" w:rsidP="00673ED0">
            <w:pPr>
              <w:rPr>
                <w:sz w:val="28"/>
                <w:szCs w:val="28"/>
              </w:rPr>
            </w:pPr>
            <w:proofErr w:type="spellStart"/>
            <w:r w:rsidRPr="005E3416">
              <w:rPr>
                <w:sz w:val="28"/>
                <w:szCs w:val="28"/>
              </w:rPr>
              <w:t>Албутова</w:t>
            </w:r>
            <w:proofErr w:type="spellEnd"/>
            <w:r w:rsidRPr="005E3416">
              <w:rPr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7856B5" w:rsidRPr="005E3416" w:rsidRDefault="007856B5" w:rsidP="00673ED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856B5" w:rsidRPr="005E3416" w:rsidRDefault="007856B5" w:rsidP="00673ED0">
            <w:pPr>
              <w:rPr>
                <w:sz w:val="28"/>
                <w:szCs w:val="28"/>
              </w:rPr>
            </w:pPr>
          </w:p>
        </w:tc>
      </w:tr>
      <w:tr w:rsidR="007856B5" w:rsidRPr="005E3416" w:rsidTr="00673ED0">
        <w:trPr>
          <w:gridAfter w:val="1"/>
          <w:wAfter w:w="292" w:type="dxa"/>
        </w:trPr>
        <w:tc>
          <w:tcPr>
            <w:tcW w:w="4545" w:type="dxa"/>
            <w:tcBorders>
              <w:right w:val="single" w:sz="4" w:space="0" w:color="auto"/>
            </w:tcBorders>
          </w:tcPr>
          <w:p w:rsidR="007856B5" w:rsidRPr="005E3416" w:rsidRDefault="007856B5" w:rsidP="00673ED0">
            <w:pPr>
              <w:rPr>
                <w:sz w:val="28"/>
                <w:szCs w:val="28"/>
              </w:rPr>
            </w:pPr>
            <w:r w:rsidRPr="005E3416">
              <w:rPr>
                <w:sz w:val="28"/>
                <w:szCs w:val="28"/>
              </w:rPr>
              <w:t>Калашникова Ирина Викторовна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7856B5" w:rsidRPr="005E3416" w:rsidRDefault="007856B5" w:rsidP="00673ED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856B5" w:rsidRPr="005E3416" w:rsidRDefault="007856B5" w:rsidP="00673ED0">
            <w:pPr>
              <w:rPr>
                <w:sz w:val="28"/>
                <w:szCs w:val="28"/>
              </w:rPr>
            </w:pPr>
          </w:p>
        </w:tc>
      </w:tr>
      <w:tr w:rsidR="007856B5" w:rsidRPr="005E3416" w:rsidTr="00673ED0">
        <w:trPr>
          <w:gridAfter w:val="1"/>
          <w:wAfter w:w="292" w:type="dxa"/>
        </w:trPr>
        <w:tc>
          <w:tcPr>
            <w:tcW w:w="4545" w:type="dxa"/>
            <w:tcBorders>
              <w:right w:val="single" w:sz="4" w:space="0" w:color="auto"/>
            </w:tcBorders>
          </w:tcPr>
          <w:p w:rsidR="007856B5" w:rsidRPr="005E3416" w:rsidRDefault="007856B5" w:rsidP="00673ED0">
            <w:pPr>
              <w:rPr>
                <w:sz w:val="28"/>
                <w:szCs w:val="28"/>
              </w:rPr>
            </w:pPr>
            <w:r w:rsidRPr="005E3416">
              <w:rPr>
                <w:sz w:val="28"/>
                <w:szCs w:val="28"/>
              </w:rPr>
              <w:t>Гордиенко Елена Владимировна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7856B5" w:rsidRPr="005E3416" w:rsidRDefault="007856B5" w:rsidP="00673ED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856B5" w:rsidRPr="005E3416" w:rsidRDefault="007856B5" w:rsidP="00673ED0">
            <w:pPr>
              <w:rPr>
                <w:sz w:val="28"/>
                <w:szCs w:val="28"/>
              </w:rPr>
            </w:pPr>
          </w:p>
        </w:tc>
      </w:tr>
      <w:tr w:rsidR="007856B5" w:rsidRPr="005E3416" w:rsidTr="00673ED0">
        <w:trPr>
          <w:gridAfter w:val="1"/>
          <w:wAfter w:w="292" w:type="dxa"/>
        </w:trPr>
        <w:tc>
          <w:tcPr>
            <w:tcW w:w="4545" w:type="dxa"/>
            <w:tcBorders>
              <w:right w:val="single" w:sz="4" w:space="0" w:color="auto"/>
            </w:tcBorders>
          </w:tcPr>
          <w:p w:rsidR="007856B5" w:rsidRPr="005E3416" w:rsidRDefault="007856B5" w:rsidP="00673ED0">
            <w:pPr>
              <w:rPr>
                <w:sz w:val="28"/>
                <w:szCs w:val="28"/>
              </w:rPr>
            </w:pPr>
            <w:r w:rsidRPr="005E3416">
              <w:rPr>
                <w:sz w:val="28"/>
                <w:szCs w:val="28"/>
              </w:rPr>
              <w:t>Телегина Марина Александровна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7856B5" w:rsidRPr="005E3416" w:rsidRDefault="007856B5" w:rsidP="00673ED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856B5" w:rsidRPr="005E3416" w:rsidRDefault="007856B5" w:rsidP="00673ED0">
            <w:pPr>
              <w:rPr>
                <w:sz w:val="28"/>
                <w:szCs w:val="28"/>
              </w:rPr>
            </w:pPr>
          </w:p>
        </w:tc>
      </w:tr>
      <w:tr w:rsidR="007856B5" w:rsidRPr="005E3416" w:rsidTr="00673ED0">
        <w:trPr>
          <w:gridAfter w:val="1"/>
          <w:wAfter w:w="292" w:type="dxa"/>
        </w:trPr>
        <w:tc>
          <w:tcPr>
            <w:tcW w:w="4545" w:type="dxa"/>
            <w:tcBorders>
              <w:right w:val="single" w:sz="4" w:space="0" w:color="auto"/>
            </w:tcBorders>
          </w:tcPr>
          <w:p w:rsidR="007856B5" w:rsidRPr="005E3416" w:rsidRDefault="007856B5" w:rsidP="00673ED0">
            <w:pPr>
              <w:rPr>
                <w:sz w:val="28"/>
                <w:szCs w:val="28"/>
              </w:rPr>
            </w:pPr>
            <w:proofErr w:type="spellStart"/>
            <w:r w:rsidRPr="005E3416">
              <w:rPr>
                <w:sz w:val="28"/>
                <w:szCs w:val="28"/>
              </w:rPr>
              <w:t>Курбанниязова</w:t>
            </w:r>
            <w:proofErr w:type="spellEnd"/>
            <w:r w:rsidRPr="005E3416">
              <w:rPr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7856B5" w:rsidRPr="005E3416" w:rsidRDefault="007856B5" w:rsidP="00673ED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856B5" w:rsidRPr="005E3416" w:rsidRDefault="007856B5" w:rsidP="00673ED0">
            <w:pPr>
              <w:rPr>
                <w:sz w:val="28"/>
                <w:szCs w:val="28"/>
              </w:rPr>
            </w:pPr>
          </w:p>
        </w:tc>
      </w:tr>
      <w:tr w:rsidR="007856B5" w:rsidRPr="005E3416" w:rsidTr="00673ED0">
        <w:trPr>
          <w:gridAfter w:val="1"/>
          <w:wAfter w:w="292" w:type="dxa"/>
        </w:trPr>
        <w:tc>
          <w:tcPr>
            <w:tcW w:w="4545" w:type="dxa"/>
            <w:tcBorders>
              <w:right w:val="single" w:sz="4" w:space="0" w:color="auto"/>
            </w:tcBorders>
          </w:tcPr>
          <w:p w:rsidR="007856B5" w:rsidRPr="005E3416" w:rsidRDefault="007856B5" w:rsidP="00673ED0">
            <w:pPr>
              <w:rPr>
                <w:sz w:val="28"/>
                <w:szCs w:val="28"/>
              </w:rPr>
            </w:pPr>
            <w:r w:rsidRPr="005E3416">
              <w:rPr>
                <w:sz w:val="28"/>
                <w:szCs w:val="28"/>
              </w:rPr>
              <w:t>Гусева Надежда Алексеевна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7856B5" w:rsidRPr="005E3416" w:rsidRDefault="007856B5" w:rsidP="00673ED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856B5" w:rsidRPr="005E3416" w:rsidRDefault="007856B5" w:rsidP="00673ED0">
            <w:pPr>
              <w:rPr>
                <w:sz w:val="28"/>
                <w:szCs w:val="28"/>
              </w:rPr>
            </w:pPr>
          </w:p>
        </w:tc>
      </w:tr>
      <w:tr w:rsidR="007856B5" w:rsidRPr="00292827" w:rsidTr="00673ED0">
        <w:trPr>
          <w:gridAfter w:val="1"/>
          <w:wAfter w:w="292" w:type="dxa"/>
        </w:trPr>
        <w:tc>
          <w:tcPr>
            <w:tcW w:w="4545" w:type="dxa"/>
            <w:tcBorders>
              <w:right w:val="single" w:sz="4" w:space="0" w:color="auto"/>
            </w:tcBorders>
          </w:tcPr>
          <w:p w:rsidR="007856B5" w:rsidRPr="00292827" w:rsidRDefault="007856B5" w:rsidP="00673ED0">
            <w:pPr>
              <w:rPr>
                <w:sz w:val="28"/>
                <w:szCs w:val="28"/>
              </w:rPr>
            </w:pPr>
            <w:r w:rsidRPr="00292827">
              <w:rPr>
                <w:sz w:val="28"/>
                <w:szCs w:val="28"/>
              </w:rPr>
              <w:t>Баранова Оксана Викторовна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7856B5" w:rsidRPr="00292827" w:rsidRDefault="007856B5" w:rsidP="00673ED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856B5" w:rsidRPr="00292827" w:rsidRDefault="007856B5" w:rsidP="00673ED0">
            <w:pPr>
              <w:rPr>
                <w:sz w:val="28"/>
                <w:szCs w:val="28"/>
              </w:rPr>
            </w:pPr>
          </w:p>
        </w:tc>
      </w:tr>
      <w:tr w:rsidR="007856B5" w:rsidRPr="00292827" w:rsidTr="00673ED0">
        <w:trPr>
          <w:gridAfter w:val="1"/>
          <w:wAfter w:w="292" w:type="dxa"/>
        </w:trPr>
        <w:tc>
          <w:tcPr>
            <w:tcW w:w="4545" w:type="dxa"/>
            <w:tcBorders>
              <w:right w:val="single" w:sz="4" w:space="0" w:color="auto"/>
            </w:tcBorders>
          </w:tcPr>
          <w:p w:rsidR="007856B5" w:rsidRPr="00292827" w:rsidRDefault="007856B5" w:rsidP="00673ED0">
            <w:pPr>
              <w:rPr>
                <w:sz w:val="28"/>
                <w:szCs w:val="28"/>
              </w:rPr>
            </w:pPr>
            <w:r w:rsidRPr="00292827">
              <w:rPr>
                <w:sz w:val="28"/>
                <w:szCs w:val="28"/>
              </w:rPr>
              <w:t>Ткачева Ольга Ивановна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7856B5" w:rsidRPr="00292827" w:rsidRDefault="007856B5" w:rsidP="00673ED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856B5" w:rsidRPr="00292827" w:rsidRDefault="007856B5" w:rsidP="00673ED0">
            <w:pPr>
              <w:rPr>
                <w:sz w:val="28"/>
                <w:szCs w:val="28"/>
              </w:rPr>
            </w:pPr>
          </w:p>
        </w:tc>
      </w:tr>
      <w:tr w:rsidR="007856B5" w:rsidRPr="00292827" w:rsidTr="00673ED0">
        <w:trPr>
          <w:gridAfter w:val="1"/>
          <w:wAfter w:w="292" w:type="dxa"/>
        </w:trPr>
        <w:tc>
          <w:tcPr>
            <w:tcW w:w="4545" w:type="dxa"/>
            <w:tcBorders>
              <w:right w:val="single" w:sz="4" w:space="0" w:color="auto"/>
            </w:tcBorders>
          </w:tcPr>
          <w:p w:rsidR="007856B5" w:rsidRPr="00292827" w:rsidRDefault="007856B5" w:rsidP="00673ED0">
            <w:pPr>
              <w:rPr>
                <w:sz w:val="28"/>
                <w:szCs w:val="28"/>
              </w:rPr>
            </w:pPr>
            <w:r w:rsidRPr="00292827">
              <w:rPr>
                <w:sz w:val="28"/>
                <w:szCs w:val="28"/>
              </w:rPr>
              <w:t>Трухина Евгения Станиславовна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7856B5" w:rsidRPr="00292827" w:rsidRDefault="007856B5" w:rsidP="00673ED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856B5" w:rsidRPr="00292827" w:rsidRDefault="007856B5" w:rsidP="00673ED0">
            <w:pPr>
              <w:rPr>
                <w:sz w:val="28"/>
                <w:szCs w:val="28"/>
              </w:rPr>
            </w:pPr>
          </w:p>
        </w:tc>
      </w:tr>
      <w:tr w:rsidR="007856B5" w:rsidRPr="00292827" w:rsidTr="00673ED0">
        <w:trPr>
          <w:gridAfter w:val="1"/>
          <w:wAfter w:w="292" w:type="dxa"/>
        </w:trPr>
        <w:tc>
          <w:tcPr>
            <w:tcW w:w="4545" w:type="dxa"/>
            <w:tcBorders>
              <w:right w:val="single" w:sz="4" w:space="0" w:color="auto"/>
            </w:tcBorders>
          </w:tcPr>
          <w:p w:rsidR="007856B5" w:rsidRPr="00292827" w:rsidRDefault="007856B5" w:rsidP="00673ED0">
            <w:pPr>
              <w:rPr>
                <w:sz w:val="28"/>
                <w:szCs w:val="28"/>
              </w:rPr>
            </w:pPr>
            <w:proofErr w:type="spellStart"/>
            <w:r w:rsidRPr="00292827">
              <w:rPr>
                <w:sz w:val="28"/>
                <w:szCs w:val="28"/>
              </w:rPr>
              <w:t>Горбатенко</w:t>
            </w:r>
            <w:proofErr w:type="spellEnd"/>
            <w:r w:rsidRPr="00292827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7856B5" w:rsidRPr="00292827" w:rsidRDefault="007856B5" w:rsidP="00673ED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856B5" w:rsidRPr="00292827" w:rsidRDefault="007856B5" w:rsidP="00673ED0">
            <w:pPr>
              <w:rPr>
                <w:sz w:val="28"/>
                <w:szCs w:val="28"/>
              </w:rPr>
            </w:pPr>
          </w:p>
        </w:tc>
      </w:tr>
      <w:tr w:rsidR="007856B5" w:rsidRPr="00292827" w:rsidTr="00673ED0">
        <w:trPr>
          <w:gridAfter w:val="1"/>
          <w:wAfter w:w="292" w:type="dxa"/>
        </w:trPr>
        <w:tc>
          <w:tcPr>
            <w:tcW w:w="4545" w:type="dxa"/>
            <w:tcBorders>
              <w:right w:val="single" w:sz="4" w:space="0" w:color="auto"/>
            </w:tcBorders>
          </w:tcPr>
          <w:p w:rsidR="007856B5" w:rsidRPr="00292827" w:rsidRDefault="007856B5" w:rsidP="00673ED0">
            <w:pPr>
              <w:rPr>
                <w:sz w:val="28"/>
                <w:szCs w:val="28"/>
              </w:rPr>
            </w:pPr>
            <w:r w:rsidRPr="00292827">
              <w:rPr>
                <w:sz w:val="28"/>
                <w:szCs w:val="28"/>
              </w:rPr>
              <w:t>Иванова Ирина Александровна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7856B5" w:rsidRPr="00292827" w:rsidRDefault="007856B5" w:rsidP="00673ED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856B5" w:rsidRPr="00292827" w:rsidRDefault="007856B5" w:rsidP="00673ED0">
            <w:pPr>
              <w:rPr>
                <w:sz w:val="28"/>
                <w:szCs w:val="28"/>
              </w:rPr>
            </w:pPr>
          </w:p>
        </w:tc>
      </w:tr>
      <w:tr w:rsidR="007856B5" w:rsidRPr="003419D2" w:rsidTr="00673ED0">
        <w:trPr>
          <w:gridAfter w:val="1"/>
          <w:wAfter w:w="292" w:type="dxa"/>
        </w:trPr>
        <w:tc>
          <w:tcPr>
            <w:tcW w:w="4545" w:type="dxa"/>
            <w:tcBorders>
              <w:right w:val="single" w:sz="4" w:space="0" w:color="auto"/>
            </w:tcBorders>
          </w:tcPr>
          <w:p w:rsidR="007856B5" w:rsidRPr="003419D2" w:rsidRDefault="007856B5" w:rsidP="00673ED0">
            <w:pPr>
              <w:rPr>
                <w:sz w:val="28"/>
                <w:szCs w:val="28"/>
              </w:rPr>
            </w:pPr>
            <w:r w:rsidRPr="003419D2">
              <w:rPr>
                <w:sz w:val="28"/>
                <w:szCs w:val="28"/>
              </w:rPr>
              <w:t>Шапошникова Лариса Борисовна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7856B5" w:rsidRPr="003419D2" w:rsidRDefault="007856B5" w:rsidP="00673ED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856B5" w:rsidRPr="003419D2" w:rsidRDefault="007856B5" w:rsidP="00673ED0">
            <w:pPr>
              <w:rPr>
                <w:sz w:val="28"/>
                <w:szCs w:val="28"/>
              </w:rPr>
            </w:pPr>
          </w:p>
        </w:tc>
      </w:tr>
      <w:tr w:rsidR="007856B5" w:rsidRPr="003419D2" w:rsidTr="00673ED0">
        <w:trPr>
          <w:gridAfter w:val="1"/>
          <w:wAfter w:w="292" w:type="dxa"/>
        </w:trPr>
        <w:tc>
          <w:tcPr>
            <w:tcW w:w="4545" w:type="dxa"/>
            <w:tcBorders>
              <w:right w:val="single" w:sz="4" w:space="0" w:color="auto"/>
            </w:tcBorders>
          </w:tcPr>
          <w:p w:rsidR="007856B5" w:rsidRPr="003419D2" w:rsidRDefault="007856B5" w:rsidP="00673ED0">
            <w:pPr>
              <w:rPr>
                <w:sz w:val="28"/>
                <w:szCs w:val="28"/>
              </w:rPr>
            </w:pPr>
            <w:proofErr w:type="spellStart"/>
            <w:r w:rsidRPr="003419D2">
              <w:rPr>
                <w:sz w:val="28"/>
                <w:szCs w:val="28"/>
              </w:rPr>
              <w:t>Подлесная</w:t>
            </w:r>
            <w:proofErr w:type="spellEnd"/>
            <w:r w:rsidRPr="003419D2">
              <w:rPr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7856B5" w:rsidRPr="003419D2" w:rsidRDefault="007856B5" w:rsidP="00673ED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856B5" w:rsidRPr="003419D2" w:rsidRDefault="007856B5" w:rsidP="00673ED0">
            <w:pPr>
              <w:rPr>
                <w:sz w:val="28"/>
                <w:szCs w:val="28"/>
              </w:rPr>
            </w:pPr>
          </w:p>
        </w:tc>
      </w:tr>
      <w:tr w:rsidR="007856B5" w:rsidRPr="003419D2" w:rsidTr="00673ED0">
        <w:trPr>
          <w:gridAfter w:val="1"/>
          <w:wAfter w:w="292" w:type="dxa"/>
        </w:trPr>
        <w:tc>
          <w:tcPr>
            <w:tcW w:w="4545" w:type="dxa"/>
            <w:tcBorders>
              <w:right w:val="single" w:sz="4" w:space="0" w:color="auto"/>
            </w:tcBorders>
          </w:tcPr>
          <w:p w:rsidR="007856B5" w:rsidRPr="003419D2" w:rsidRDefault="007856B5" w:rsidP="00673ED0">
            <w:pPr>
              <w:rPr>
                <w:sz w:val="28"/>
                <w:szCs w:val="28"/>
              </w:rPr>
            </w:pPr>
            <w:proofErr w:type="spellStart"/>
            <w:r w:rsidRPr="003419D2">
              <w:rPr>
                <w:sz w:val="28"/>
                <w:szCs w:val="28"/>
              </w:rPr>
              <w:t>Немухина</w:t>
            </w:r>
            <w:proofErr w:type="spellEnd"/>
            <w:r w:rsidRPr="003419D2"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7856B5" w:rsidRPr="003419D2" w:rsidRDefault="007856B5" w:rsidP="00673ED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856B5" w:rsidRPr="003419D2" w:rsidRDefault="007856B5" w:rsidP="00673ED0">
            <w:pPr>
              <w:rPr>
                <w:sz w:val="28"/>
                <w:szCs w:val="28"/>
              </w:rPr>
            </w:pPr>
          </w:p>
        </w:tc>
      </w:tr>
      <w:tr w:rsidR="007856B5" w:rsidRPr="003419D2" w:rsidTr="00673ED0">
        <w:trPr>
          <w:gridAfter w:val="1"/>
          <w:wAfter w:w="292" w:type="dxa"/>
        </w:trPr>
        <w:tc>
          <w:tcPr>
            <w:tcW w:w="4545" w:type="dxa"/>
            <w:tcBorders>
              <w:right w:val="single" w:sz="4" w:space="0" w:color="auto"/>
            </w:tcBorders>
          </w:tcPr>
          <w:p w:rsidR="007856B5" w:rsidRPr="003419D2" w:rsidRDefault="007856B5" w:rsidP="00673ED0">
            <w:pPr>
              <w:rPr>
                <w:sz w:val="28"/>
                <w:szCs w:val="28"/>
              </w:rPr>
            </w:pPr>
            <w:r w:rsidRPr="003419D2">
              <w:rPr>
                <w:sz w:val="28"/>
                <w:szCs w:val="28"/>
              </w:rPr>
              <w:t>Белова Людмила Владимировна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7856B5" w:rsidRPr="003419D2" w:rsidRDefault="007856B5" w:rsidP="00673ED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856B5" w:rsidRPr="003419D2" w:rsidRDefault="007856B5" w:rsidP="00673ED0">
            <w:pPr>
              <w:rPr>
                <w:sz w:val="28"/>
                <w:szCs w:val="28"/>
              </w:rPr>
            </w:pPr>
          </w:p>
        </w:tc>
      </w:tr>
      <w:tr w:rsidR="007856B5" w:rsidRPr="003D3486" w:rsidTr="00673ED0">
        <w:trPr>
          <w:gridAfter w:val="1"/>
          <w:wAfter w:w="292" w:type="dxa"/>
        </w:trPr>
        <w:tc>
          <w:tcPr>
            <w:tcW w:w="4545" w:type="dxa"/>
            <w:tcBorders>
              <w:right w:val="single" w:sz="4" w:space="0" w:color="auto"/>
            </w:tcBorders>
          </w:tcPr>
          <w:p w:rsidR="007856B5" w:rsidRPr="003D3486" w:rsidRDefault="007856B5" w:rsidP="00673ED0">
            <w:pPr>
              <w:rPr>
                <w:sz w:val="28"/>
                <w:szCs w:val="28"/>
              </w:rPr>
            </w:pPr>
            <w:r w:rsidRPr="003D3486">
              <w:rPr>
                <w:sz w:val="28"/>
                <w:szCs w:val="28"/>
              </w:rPr>
              <w:t>Строгонова Наталия Владимировна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7856B5" w:rsidRPr="003D3486" w:rsidRDefault="007856B5" w:rsidP="00673ED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856B5" w:rsidRPr="003D3486" w:rsidRDefault="007856B5" w:rsidP="00673ED0">
            <w:pPr>
              <w:rPr>
                <w:sz w:val="28"/>
                <w:szCs w:val="28"/>
              </w:rPr>
            </w:pPr>
          </w:p>
        </w:tc>
      </w:tr>
      <w:tr w:rsidR="007856B5" w:rsidRPr="003D3486" w:rsidTr="00673ED0">
        <w:trPr>
          <w:gridAfter w:val="1"/>
          <w:wAfter w:w="292" w:type="dxa"/>
        </w:trPr>
        <w:tc>
          <w:tcPr>
            <w:tcW w:w="4545" w:type="dxa"/>
            <w:tcBorders>
              <w:right w:val="single" w:sz="4" w:space="0" w:color="auto"/>
            </w:tcBorders>
          </w:tcPr>
          <w:p w:rsidR="007856B5" w:rsidRPr="003D3486" w:rsidRDefault="007856B5" w:rsidP="00673ED0">
            <w:pPr>
              <w:rPr>
                <w:sz w:val="28"/>
                <w:szCs w:val="28"/>
              </w:rPr>
            </w:pPr>
            <w:r w:rsidRPr="003D3486">
              <w:rPr>
                <w:sz w:val="28"/>
                <w:szCs w:val="28"/>
              </w:rPr>
              <w:t xml:space="preserve">Арутюнян </w:t>
            </w:r>
            <w:proofErr w:type="spellStart"/>
            <w:r w:rsidRPr="003D3486">
              <w:rPr>
                <w:sz w:val="28"/>
                <w:szCs w:val="28"/>
              </w:rPr>
              <w:t>Армине</w:t>
            </w:r>
            <w:proofErr w:type="spellEnd"/>
            <w:r w:rsidRPr="003D3486">
              <w:rPr>
                <w:sz w:val="28"/>
                <w:szCs w:val="28"/>
              </w:rPr>
              <w:t xml:space="preserve"> </w:t>
            </w:r>
            <w:proofErr w:type="spellStart"/>
            <w:r w:rsidRPr="003D3486">
              <w:rPr>
                <w:sz w:val="28"/>
                <w:szCs w:val="28"/>
              </w:rPr>
              <w:t>Гарниковна</w:t>
            </w:r>
            <w:proofErr w:type="spellEnd"/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7856B5" w:rsidRPr="003D3486" w:rsidRDefault="007856B5" w:rsidP="00673ED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856B5" w:rsidRPr="003D3486" w:rsidRDefault="007856B5" w:rsidP="00673ED0">
            <w:pPr>
              <w:rPr>
                <w:sz w:val="28"/>
                <w:szCs w:val="28"/>
              </w:rPr>
            </w:pPr>
          </w:p>
        </w:tc>
      </w:tr>
      <w:tr w:rsidR="007856B5" w:rsidRPr="003D3486" w:rsidTr="00673ED0">
        <w:trPr>
          <w:gridAfter w:val="1"/>
          <w:wAfter w:w="292" w:type="dxa"/>
        </w:trPr>
        <w:tc>
          <w:tcPr>
            <w:tcW w:w="4545" w:type="dxa"/>
            <w:tcBorders>
              <w:right w:val="single" w:sz="4" w:space="0" w:color="auto"/>
            </w:tcBorders>
          </w:tcPr>
          <w:p w:rsidR="007856B5" w:rsidRPr="003D3486" w:rsidRDefault="007856B5" w:rsidP="00673ED0">
            <w:pPr>
              <w:rPr>
                <w:sz w:val="28"/>
                <w:szCs w:val="28"/>
              </w:rPr>
            </w:pPr>
            <w:r w:rsidRPr="003D3486">
              <w:rPr>
                <w:sz w:val="28"/>
                <w:szCs w:val="28"/>
              </w:rPr>
              <w:t>Бойко Наталья Алексеевна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7856B5" w:rsidRPr="003D3486" w:rsidRDefault="007856B5" w:rsidP="00673ED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856B5" w:rsidRPr="003D3486" w:rsidRDefault="007856B5" w:rsidP="00673ED0">
            <w:pPr>
              <w:rPr>
                <w:sz w:val="28"/>
                <w:szCs w:val="28"/>
              </w:rPr>
            </w:pPr>
          </w:p>
        </w:tc>
      </w:tr>
      <w:tr w:rsidR="007856B5" w:rsidRPr="003D3486" w:rsidTr="00673ED0">
        <w:trPr>
          <w:gridAfter w:val="1"/>
          <w:wAfter w:w="292" w:type="dxa"/>
        </w:trPr>
        <w:tc>
          <w:tcPr>
            <w:tcW w:w="4545" w:type="dxa"/>
            <w:tcBorders>
              <w:right w:val="single" w:sz="4" w:space="0" w:color="auto"/>
            </w:tcBorders>
          </w:tcPr>
          <w:p w:rsidR="007856B5" w:rsidRPr="003D3486" w:rsidRDefault="007856B5" w:rsidP="00673ED0">
            <w:pPr>
              <w:rPr>
                <w:sz w:val="28"/>
                <w:szCs w:val="28"/>
              </w:rPr>
            </w:pPr>
            <w:r w:rsidRPr="003D3486">
              <w:rPr>
                <w:sz w:val="28"/>
                <w:szCs w:val="28"/>
              </w:rPr>
              <w:lastRenderedPageBreak/>
              <w:t>Саблина Анна Сергеевна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7856B5" w:rsidRPr="003D3486" w:rsidRDefault="007856B5" w:rsidP="00673ED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856B5" w:rsidRPr="003D3486" w:rsidRDefault="007856B5" w:rsidP="00673ED0">
            <w:pPr>
              <w:rPr>
                <w:sz w:val="28"/>
                <w:szCs w:val="28"/>
              </w:rPr>
            </w:pPr>
          </w:p>
        </w:tc>
      </w:tr>
      <w:tr w:rsidR="007856B5" w:rsidRPr="003D3486" w:rsidTr="00673ED0">
        <w:trPr>
          <w:gridAfter w:val="1"/>
          <w:wAfter w:w="292" w:type="dxa"/>
        </w:trPr>
        <w:tc>
          <w:tcPr>
            <w:tcW w:w="4545" w:type="dxa"/>
            <w:tcBorders>
              <w:right w:val="single" w:sz="4" w:space="0" w:color="auto"/>
            </w:tcBorders>
          </w:tcPr>
          <w:p w:rsidR="007856B5" w:rsidRPr="003D3486" w:rsidRDefault="007856B5" w:rsidP="00673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Елена Александровна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7856B5" w:rsidRPr="003D3486" w:rsidRDefault="007856B5" w:rsidP="00673ED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856B5" w:rsidRPr="003D3486" w:rsidRDefault="007856B5" w:rsidP="00673ED0">
            <w:pPr>
              <w:rPr>
                <w:sz w:val="28"/>
                <w:szCs w:val="28"/>
              </w:rPr>
            </w:pPr>
          </w:p>
        </w:tc>
      </w:tr>
    </w:tbl>
    <w:p w:rsidR="00C776C9" w:rsidRPr="00C776C9" w:rsidRDefault="00C776C9" w:rsidP="007856B5">
      <w:pPr>
        <w:pStyle w:val="a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28"/>
          <w:szCs w:val="28"/>
        </w:rPr>
      </w:pPr>
    </w:p>
    <w:p w:rsidR="00C776C9" w:rsidRPr="00C776C9" w:rsidRDefault="00C776C9" w:rsidP="00C776C9">
      <w:pPr>
        <w:pStyle w:val="a3"/>
        <w:shd w:val="clear" w:color="auto" w:fill="FFFFFF"/>
        <w:spacing w:before="0" w:beforeAutospacing="0" w:after="0" w:afterAutospacing="0" w:line="421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C776C9">
        <w:rPr>
          <w:b/>
          <w:bCs/>
          <w:color w:val="000000"/>
          <w:sz w:val="28"/>
          <w:szCs w:val="28"/>
        </w:rPr>
        <w:t>ПАМЯТКА ДЛЯ РОДИТЕЛЕЙ</w:t>
      </w:r>
    </w:p>
    <w:p w:rsidR="00C776C9" w:rsidRPr="00C776C9" w:rsidRDefault="00C776C9" w:rsidP="00C776C9">
      <w:pPr>
        <w:pStyle w:val="a3"/>
        <w:shd w:val="clear" w:color="auto" w:fill="FFFFFF"/>
        <w:spacing w:before="0" w:beforeAutospacing="0" w:after="0" w:afterAutospacing="0" w:line="421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C776C9">
        <w:rPr>
          <w:b/>
          <w:bCs/>
          <w:color w:val="000000"/>
          <w:sz w:val="28"/>
          <w:szCs w:val="28"/>
        </w:rPr>
        <w:t>Уважаемые родители!</w:t>
      </w:r>
    </w:p>
    <w:p w:rsidR="00C776C9" w:rsidRPr="00C776C9" w:rsidRDefault="00C776C9" w:rsidP="00C776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2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776C9">
        <w:rPr>
          <w:color w:val="000000"/>
          <w:sz w:val="28"/>
          <w:szCs w:val="28"/>
        </w:rPr>
        <w:t>Регулярно напоминайте ребенку основы безопасного поведения на дороге. Помните, что лучше предотвратить аварию, чем потом сожалеть о случившемся. Для маленьких детей рекомендуем приобрести специальные игровые книги, обучающие видеоматериалы.</w:t>
      </w:r>
    </w:p>
    <w:p w:rsidR="00C776C9" w:rsidRPr="00C776C9" w:rsidRDefault="00C776C9" w:rsidP="00C776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21" w:lineRule="atLeast"/>
        <w:ind w:left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C776C9">
        <w:rPr>
          <w:color w:val="000000"/>
          <w:sz w:val="28"/>
          <w:szCs w:val="28"/>
        </w:rPr>
        <w:t>В первые</w:t>
      </w:r>
      <w:proofErr w:type="gramEnd"/>
      <w:r w:rsidRPr="00C776C9">
        <w:rPr>
          <w:color w:val="000000"/>
          <w:sz w:val="28"/>
          <w:szCs w:val="28"/>
        </w:rPr>
        <w:t xml:space="preserve"> дни сентября пройдите с ребенком несколько раз по маршруту до школы и обратно. Обратите его внимание на дорожную разметку, дорожные знаки, светофоры. Объясните алгоритм действий в сложной дорожной ситуации.</w:t>
      </w:r>
    </w:p>
    <w:p w:rsidR="00C776C9" w:rsidRPr="00C776C9" w:rsidRDefault="00C776C9" w:rsidP="00C776C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776C9">
        <w:rPr>
          <w:color w:val="000000"/>
          <w:sz w:val="28"/>
          <w:szCs w:val="28"/>
        </w:rPr>
        <w:t>При перевозке ребенка в автомобиле обязательно используйте ремни безопасности и специальные детские удерживающие устройства. Они позволяют в несколько раз снизить тяжесть последствий при аварии и помогут сохранить ребенку жизнь.</w:t>
      </w:r>
    </w:p>
    <w:p w:rsidR="00C776C9" w:rsidRPr="00C776C9" w:rsidRDefault="00C776C9" w:rsidP="00C776C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42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776C9">
        <w:rPr>
          <w:color w:val="000000"/>
          <w:sz w:val="28"/>
          <w:szCs w:val="28"/>
        </w:rPr>
        <w:t>Если в салоне машины находятся несовершеннолетние необходимо быть аккуратнее и не совершать резких маневров.</w:t>
      </w:r>
    </w:p>
    <w:p w:rsidR="00C776C9" w:rsidRPr="00C776C9" w:rsidRDefault="00C776C9" w:rsidP="00C776C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42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776C9">
        <w:rPr>
          <w:color w:val="000000"/>
          <w:sz w:val="28"/>
          <w:szCs w:val="28"/>
        </w:rPr>
        <w:t>При проезде детских садов, школ и других учреждений, где обучаются или проводят досуг дети, заблаговременно снижайте скорость, будьте готовы к внезапному появлению ребенка на дороге.</w:t>
      </w:r>
    </w:p>
    <w:p w:rsidR="00C776C9" w:rsidRPr="00C776C9" w:rsidRDefault="00C776C9" w:rsidP="00C776C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42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776C9">
        <w:rPr>
          <w:color w:val="000000"/>
          <w:sz w:val="28"/>
          <w:szCs w:val="28"/>
        </w:rPr>
        <w:t xml:space="preserve">При покупке ребенку велосипеда или мопеда заранее проинструктируйте его о правилах поведения на дороге, подробно разъясните, каковы его обязанности как водителя, где, как и в каком возрасте он может двигаться по проезжей части. Не забывайте </w:t>
      </w:r>
      <w:proofErr w:type="gramStart"/>
      <w:r w:rsidRPr="00C776C9">
        <w:rPr>
          <w:color w:val="000000"/>
          <w:sz w:val="28"/>
          <w:szCs w:val="28"/>
        </w:rPr>
        <w:t>о вело</w:t>
      </w:r>
      <w:proofErr w:type="gramEnd"/>
      <w:r w:rsidRPr="00C776C9">
        <w:rPr>
          <w:color w:val="000000"/>
          <w:sz w:val="28"/>
          <w:szCs w:val="28"/>
        </w:rPr>
        <w:t>- и мотошлеме, а также других средствах защиты, которые призваны смягчить удар при возможном столкновении или падении.</w:t>
      </w:r>
    </w:p>
    <w:p w:rsidR="00C776C9" w:rsidRPr="00C776C9" w:rsidRDefault="00C776C9" w:rsidP="00C776C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42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776C9">
        <w:rPr>
          <w:color w:val="000000"/>
          <w:sz w:val="28"/>
          <w:szCs w:val="28"/>
        </w:rPr>
        <w:t>И самое главное, старайтесь воспитывать детей собственным примером: никогда и ни при каких обстоятельствах не нарушайте в их присутствии Правила дорожного движения, будучи как пешеходом, так и водителем</w:t>
      </w:r>
    </w:p>
    <w:p w:rsidR="00C776C9" w:rsidRPr="00C776C9" w:rsidRDefault="00C776C9" w:rsidP="00C776C9">
      <w:pPr>
        <w:pStyle w:val="a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28"/>
          <w:szCs w:val="28"/>
        </w:rPr>
      </w:pPr>
      <w:r w:rsidRPr="00C776C9">
        <w:rPr>
          <w:rFonts w:ascii="Arial" w:hAnsi="Arial" w:cs="Arial"/>
          <w:color w:val="000000"/>
          <w:sz w:val="28"/>
          <w:szCs w:val="28"/>
        </w:rPr>
        <w:t> </w:t>
      </w:r>
    </w:p>
    <w:p w:rsidR="00C776C9" w:rsidRPr="00C776C9" w:rsidRDefault="00C776C9" w:rsidP="00C776C9">
      <w:pPr>
        <w:pStyle w:val="a3"/>
        <w:shd w:val="clear" w:color="auto" w:fill="FFFFFF"/>
        <w:spacing w:before="0" w:beforeAutospacing="0" w:after="0" w:afterAutospacing="0" w:line="421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C776C9">
        <w:rPr>
          <w:b/>
          <w:bCs/>
          <w:color w:val="000000"/>
          <w:sz w:val="28"/>
          <w:szCs w:val="28"/>
          <w:shd w:val="clear" w:color="auto" w:fill="FFFFFF"/>
        </w:rPr>
        <w:t>Безопасных всем дорог!</w:t>
      </w:r>
    </w:p>
    <w:p w:rsidR="00C776C9" w:rsidRPr="00C776C9" w:rsidRDefault="00C776C9" w:rsidP="007856B5">
      <w:pPr>
        <w:pStyle w:val="a3"/>
        <w:shd w:val="clear" w:color="auto" w:fill="FFFFFF"/>
        <w:spacing w:before="0" w:beforeAutospacing="0" w:after="0" w:afterAutospacing="0" w:line="421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C776C9">
        <w:rPr>
          <w:rFonts w:ascii="Arial" w:hAnsi="Arial" w:cs="Arial"/>
          <w:color w:val="000000"/>
          <w:sz w:val="28"/>
          <w:szCs w:val="28"/>
        </w:rPr>
        <w:lastRenderedPageBreak/>
        <w:br/>
      </w:r>
    </w:p>
    <w:p w:rsidR="00C776C9" w:rsidRPr="00C776C9" w:rsidRDefault="00C776C9" w:rsidP="00C776C9">
      <w:pPr>
        <w:pStyle w:val="a3"/>
        <w:shd w:val="clear" w:color="auto" w:fill="FFFFFF"/>
        <w:spacing w:before="0" w:beforeAutospacing="0" w:after="0" w:afterAutospacing="0" w:line="421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C776C9">
        <w:rPr>
          <w:b/>
          <w:bCs/>
          <w:i/>
          <w:iCs/>
          <w:color w:val="000000"/>
          <w:sz w:val="28"/>
          <w:szCs w:val="28"/>
        </w:rPr>
        <w:t>Основные рекомендации для родителей, которые позволят предотвратить подобные непоправимые последствия:</w:t>
      </w:r>
    </w:p>
    <w:p w:rsidR="00C776C9" w:rsidRPr="00C776C9" w:rsidRDefault="00C776C9" w:rsidP="00C776C9">
      <w:pPr>
        <w:pStyle w:val="a3"/>
        <w:shd w:val="clear" w:color="auto" w:fill="FFFFFF"/>
        <w:spacing w:before="0" w:beforeAutospacing="0" w:after="0" w:afterAutospacing="0" w:line="421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C776C9" w:rsidRPr="00C776C9" w:rsidRDefault="00C776C9" w:rsidP="00C776C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42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776C9">
        <w:rPr>
          <w:color w:val="000000"/>
          <w:sz w:val="28"/>
          <w:szCs w:val="28"/>
        </w:rPr>
        <w:t>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общего пользования разрешено движение на велосипеде только с 14 лет, на мопеде и скутере (объем двигателя не более 50 куб. см. с максимальной скоростью не более 50 км/ч) – с 16 лет!</w:t>
      </w:r>
    </w:p>
    <w:p w:rsidR="00C776C9" w:rsidRPr="00C776C9" w:rsidRDefault="00C776C9" w:rsidP="00C776C9">
      <w:pPr>
        <w:pStyle w:val="a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28"/>
          <w:szCs w:val="28"/>
        </w:rPr>
      </w:pPr>
    </w:p>
    <w:p w:rsidR="00C776C9" w:rsidRPr="00C776C9" w:rsidRDefault="00C776C9" w:rsidP="00C776C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42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776C9">
        <w:rPr>
          <w:color w:val="000000"/>
          <w:sz w:val="28"/>
          <w:szCs w:val="28"/>
        </w:rPr>
        <w:t xml:space="preserve">При перевозке детей до 12 лет в автомобилях обязательно используйте специальные детские удерживающие устройства, значительно снижающие риск </w:t>
      </w:r>
      <w:proofErr w:type="spellStart"/>
      <w:r w:rsidRPr="00C776C9">
        <w:rPr>
          <w:color w:val="000000"/>
          <w:sz w:val="28"/>
          <w:szCs w:val="28"/>
        </w:rPr>
        <w:t>травмирования</w:t>
      </w:r>
      <w:proofErr w:type="spellEnd"/>
      <w:r w:rsidRPr="00C776C9">
        <w:rPr>
          <w:color w:val="000000"/>
          <w:sz w:val="28"/>
          <w:szCs w:val="28"/>
        </w:rPr>
        <w:t xml:space="preserve"> и тяжесть последствий дорожно-транспортных происшествий (для детей младшего школьного возраста допускается использование ремней безопасности со специальным адаптером).</w:t>
      </w:r>
    </w:p>
    <w:p w:rsidR="00C776C9" w:rsidRPr="00C776C9" w:rsidRDefault="00C776C9" w:rsidP="00C776C9">
      <w:pPr>
        <w:pStyle w:val="a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28"/>
          <w:szCs w:val="28"/>
        </w:rPr>
      </w:pPr>
    </w:p>
    <w:p w:rsidR="00C776C9" w:rsidRPr="00C776C9" w:rsidRDefault="00C776C9" w:rsidP="00C776C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42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776C9">
        <w:rPr>
          <w:color w:val="000000"/>
          <w:sz w:val="28"/>
          <w:szCs w:val="28"/>
        </w:rPr>
        <w:t>При переходе проезжей части убедитесь, что ВСЕ автомобили уступают Вам дорогу! Из-за остановившегося или проехавшего мимо автомобиля (даже на пешеходном переходе!) может выехать другой, который не был виден!</w:t>
      </w:r>
    </w:p>
    <w:p w:rsidR="00C776C9" w:rsidRPr="00C776C9" w:rsidRDefault="00C776C9" w:rsidP="00C776C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42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776C9">
        <w:rPr>
          <w:color w:val="000000"/>
          <w:sz w:val="28"/>
          <w:szCs w:val="28"/>
        </w:rPr>
        <w:t>Ждите, пока автобус или другое транспортное средство отъедет на безопасное расстояние или переходите в другом месте, где дорога хорошо просматривается в обе стороны.</w:t>
      </w:r>
    </w:p>
    <w:p w:rsidR="00C776C9" w:rsidRPr="00C776C9" w:rsidRDefault="00C776C9" w:rsidP="00C776C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42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776C9">
        <w:rPr>
          <w:color w:val="000000"/>
          <w:sz w:val="28"/>
          <w:szCs w:val="28"/>
        </w:rPr>
        <w:t>Прежде чем перейти дорогу – остановиться, посмотреть в обе стороны и, убедившись в безопасности, переходить дорогу, постоянно контролируя ситуацию многократным поворотом головы.</w:t>
      </w:r>
    </w:p>
    <w:p w:rsidR="00C776C9" w:rsidRPr="00C776C9" w:rsidRDefault="00C776C9" w:rsidP="00C776C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42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776C9">
        <w:rPr>
          <w:color w:val="000000"/>
          <w:sz w:val="28"/>
          <w:szCs w:val="28"/>
        </w:rPr>
        <w:t xml:space="preserve">Если не успели перейти дорогу, не делайте </w:t>
      </w:r>
      <w:proofErr w:type="gramStart"/>
      <w:r w:rsidRPr="00C776C9">
        <w:rPr>
          <w:color w:val="000000"/>
          <w:sz w:val="28"/>
          <w:szCs w:val="28"/>
        </w:rPr>
        <w:t>шаг</w:t>
      </w:r>
      <w:proofErr w:type="gramEnd"/>
      <w:r w:rsidRPr="00C776C9">
        <w:rPr>
          <w:color w:val="000000"/>
          <w:sz w:val="28"/>
          <w:szCs w:val="28"/>
        </w:rPr>
        <w:t xml:space="preserve"> назад не глядя, не мечитесь из стороны в сторону. Так водителю легче будет Вас объехать. Если запрещающий сигнал светофора застал Вас на середине проезжей части, и Вы попали между двух потоков транспорта противоположных направлений, дождитесь зеленого сигнала светофора! И помните, что на дороге и в Правилах нет никаких «островков безопасности» (есть «место слияния или разделения транспортных потоков» - «направляющие островки»).</w:t>
      </w:r>
    </w:p>
    <w:p w:rsidR="00C776C9" w:rsidRPr="00C776C9" w:rsidRDefault="00C776C9" w:rsidP="00C776C9">
      <w:pPr>
        <w:pStyle w:val="a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28"/>
          <w:szCs w:val="28"/>
        </w:rPr>
      </w:pPr>
      <w:r w:rsidRPr="00C776C9">
        <w:rPr>
          <w:color w:val="000000"/>
          <w:sz w:val="28"/>
          <w:szCs w:val="28"/>
        </w:rPr>
        <w:t>Есть еще одно правило, нарушая которое, можно попасть в ДТП.</w:t>
      </w:r>
    </w:p>
    <w:p w:rsidR="00C776C9" w:rsidRPr="00C776C9" w:rsidRDefault="00C776C9" w:rsidP="00C776C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42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776C9">
        <w:rPr>
          <w:color w:val="000000"/>
          <w:sz w:val="28"/>
          <w:szCs w:val="28"/>
        </w:rPr>
        <w:lastRenderedPageBreak/>
        <w:t>Ходите только по тротуарам или пешеходным дорожкам, придерживаясь правой стороны, а если их нет – по левой обочине дороги НАВСТРЕЧУ движущемуся транспорту. Так безопаснее.</w:t>
      </w:r>
    </w:p>
    <w:p w:rsidR="00C776C9" w:rsidRPr="00C776C9" w:rsidRDefault="00C776C9" w:rsidP="00C776C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42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776C9">
        <w:rPr>
          <w:color w:val="000000"/>
          <w:sz w:val="28"/>
          <w:szCs w:val="28"/>
        </w:rPr>
        <w:t>Если автомобиль вдалеке – рассчитайте свои силы. Научитесь правильно оценивать расстояние до приближающегося автомобиля. Учитывайте, что автомобиль быстро остановиться не может, особенно в осенне-зимний период. Лучше переждать, а не перебегать дорогу перед близко идущим транспортом.</w:t>
      </w:r>
    </w:p>
    <w:p w:rsidR="00C776C9" w:rsidRPr="00C776C9" w:rsidRDefault="00C776C9" w:rsidP="00C776C9">
      <w:pPr>
        <w:pStyle w:val="a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28"/>
          <w:szCs w:val="28"/>
        </w:rPr>
      </w:pPr>
    </w:p>
    <w:p w:rsidR="00C776C9" w:rsidRPr="00C776C9" w:rsidRDefault="00C776C9" w:rsidP="00C776C9">
      <w:pPr>
        <w:pStyle w:val="a3"/>
        <w:shd w:val="clear" w:color="auto" w:fill="FFFFFF"/>
        <w:spacing w:before="0" w:beforeAutospacing="0" w:after="0" w:afterAutospacing="0" w:line="421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C776C9">
        <w:rPr>
          <w:rFonts w:ascii="Arial" w:hAnsi="Arial" w:cs="Arial"/>
          <w:color w:val="000000"/>
          <w:sz w:val="28"/>
          <w:szCs w:val="28"/>
        </w:rPr>
        <w:br/>
      </w:r>
    </w:p>
    <w:p w:rsidR="00C776C9" w:rsidRPr="00C776C9" w:rsidRDefault="00C776C9" w:rsidP="00C776C9">
      <w:pPr>
        <w:pStyle w:val="a3"/>
        <w:shd w:val="clear" w:color="auto" w:fill="FFFFFF"/>
        <w:spacing w:before="0" w:beforeAutospacing="0" w:after="0" w:afterAutospacing="0" w:line="421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C776C9">
        <w:rPr>
          <w:rFonts w:ascii="Arial" w:hAnsi="Arial" w:cs="Arial"/>
          <w:color w:val="000000"/>
          <w:sz w:val="28"/>
          <w:szCs w:val="28"/>
        </w:rPr>
        <w:br/>
      </w:r>
    </w:p>
    <w:p w:rsidR="00C776C9" w:rsidRPr="00C776C9" w:rsidRDefault="00C776C9" w:rsidP="00C776C9">
      <w:pPr>
        <w:pStyle w:val="a3"/>
        <w:shd w:val="clear" w:color="auto" w:fill="FFFFFF"/>
        <w:spacing w:before="0" w:beforeAutospacing="0" w:after="0" w:afterAutospacing="0" w:line="421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C776C9">
        <w:rPr>
          <w:rFonts w:ascii="Arial" w:hAnsi="Arial" w:cs="Arial"/>
          <w:color w:val="000000"/>
          <w:sz w:val="28"/>
          <w:szCs w:val="28"/>
        </w:rPr>
        <w:br/>
      </w:r>
    </w:p>
    <w:p w:rsidR="00C776C9" w:rsidRPr="00C776C9" w:rsidRDefault="00C776C9" w:rsidP="00C776C9">
      <w:pPr>
        <w:pStyle w:val="a3"/>
        <w:shd w:val="clear" w:color="auto" w:fill="FFFFFF"/>
        <w:spacing w:before="0" w:beforeAutospacing="0" w:after="0" w:afterAutospacing="0" w:line="421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C776C9">
        <w:rPr>
          <w:rFonts w:ascii="Arial" w:hAnsi="Arial" w:cs="Arial"/>
          <w:color w:val="000000"/>
          <w:sz w:val="28"/>
          <w:szCs w:val="28"/>
        </w:rPr>
        <w:br/>
      </w:r>
    </w:p>
    <w:p w:rsidR="001A4DEF" w:rsidRPr="00C776C9" w:rsidRDefault="001A4DEF">
      <w:pPr>
        <w:rPr>
          <w:sz w:val="28"/>
          <w:szCs w:val="28"/>
        </w:rPr>
      </w:pPr>
    </w:p>
    <w:sectPr w:rsidR="001A4DEF" w:rsidRPr="00C7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DF4"/>
    <w:multiLevelType w:val="multilevel"/>
    <w:tmpl w:val="4D7A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D1816"/>
    <w:multiLevelType w:val="multilevel"/>
    <w:tmpl w:val="4CC2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586457"/>
    <w:multiLevelType w:val="multilevel"/>
    <w:tmpl w:val="5382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C2EC7"/>
    <w:multiLevelType w:val="multilevel"/>
    <w:tmpl w:val="4FDC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51282"/>
    <w:multiLevelType w:val="multilevel"/>
    <w:tmpl w:val="56D24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621E3D"/>
    <w:multiLevelType w:val="multilevel"/>
    <w:tmpl w:val="84EE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846123"/>
    <w:multiLevelType w:val="hybridMultilevel"/>
    <w:tmpl w:val="DB0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1149E"/>
    <w:multiLevelType w:val="multilevel"/>
    <w:tmpl w:val="4482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A0764"/>
    <w:multiLevelType w:val="multilevel"/>
    <w:tmpl w:val="73E2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235509"/>
    <w:multiLevelType w:val="multilevel"/>
    <w:tmpl w:val="F1F8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E74CB"/>
    <w:multiLevelType w:val="multilevel"/>
    <w:tmpl w:val="DA00BF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5A0856"/>
    <w:multiLevelType w:val="multilevel"/>
    <w:tmpl w:val="D1E4A5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E1596D"/>
    <w:multiLevelType w:val="multilevel"/>
    <w:tmpl w:val="E922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2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11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776C9"/>
    <w:rsid w:val="001A4DEF"/>
    <w:rsid w:val="007856B5"/>
    <w:rsid w:val="00AF0721"/>
    <w:rsid w:val="00C7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85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5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2020-09-09T16:45:00Z</dcterms:created>
  <dcterms:modified xsi:type="dcterms:W3CDTF">2020-09-09T17:06:00Z</dcterms:modified>
</cp:coreProperties>
</file>